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/>
    <w:p w:rsid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 3</w:t>
      </w:r>
      <w:r w:rsidRPr="00BC5B9A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May 2018</w:t>
      </w:r>
    </w:p>
    <w:p w:rsid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Parent/Carer</w:t>
      </w:r>
      <w:r w:rsidRPr="00BC5B9A">
        <w:rPr>
          <w:rFonts w:asciiTheme="minorHAnsi" w:hAnsiTheme="minorHAnsi" w:cstheme="minorHAnsi"/>
          <w:sz w:val="22"/>
          <w:szCs w:val="22"/>
        </w:rPr>
        <w:t>,</w:t>
      </w: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21</w:t>
      </w:r>
      <w:r w:rsidRPr="00BC5B9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May </w:t>
      </w:r>
      <w:proofErr w:type="gramStart"/>
      <w:r>
        <w:rPr>
          <w:rFonts w:asciiTheme="minorHAnsi" w:hAnsiTheme="minorHAnsi" w:cstheme="minorHAnsi"/>
          <w:sz w:val="22"/>
          <w:szCs w:val="22"/>
        </w:rPr>
        <w:t>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5B9A">
        <w:rPr>
          <w:rFonts w:asciiTheme="minorHAnsi" w:hAnsiTheme="minorHAnsi" w:cstheme="minorHAnsi"/>
          <w:sz w:val="22"/>
          <w:szCs w:val="22"/>
        </w:rPr>
        <w:t>your child will be attending an Able Writers’ Day, run by the award-winning children’s author Harriet Goodwin.</w:t>
      </w: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>All students will have the opportunity to purchase a signed, personalised copy of any of Harriet’s books on the day of the visit.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>If your child would like to purchase a book(s), please complete the slip below and ensure payment comes into school with your child in time for the visit.</w:t>
      </w: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i/>
          <w:sz w:val="22"/>
          <w:szCs w:val="22"/>
        </w:rPr>
        <w:t xml:space="preserve">The Boy Who Fell Down Exit 43 </w:t>
      </w:r>
      <w:r w:rsidRPr="00BC5B9A">
        <w:rPr>
          <w:rFonts w:asciiTheme="minorHAnsi" w:hAnsiTheme="minorHAnsi" w:cstheme="minorHAnsi"/>
          <w:sz w:val="22"/>
          <w:szCs w:val="22"/>
        </w:rPr>
        <w:t xml:space="preserve">was shortlisted for a total of thirteen awards, including the Blue Peter Book Award, one of only three titles in the “Book I Couldn’t Put Down” category. It is a fantasy-adventure. Harriet’s second novel, </w:t>
      </w:r>
      <w:proofErr w:type="spellStart"/>
      <w:r w:rsidRPr="00BC5B9A">
        <w:rPr>
          <w:rFonts w:asciiTheme="minorHAnsi" w:hAnsiTheme="minorHAnsi" w:cstheme="minorHAnsi"/>
          <w:i/>
          <w:sz w:val="22"/>
          <w:szCs w:val="22"/>
        </w:rPr>
        <w:t>Gravenhunger</w:t>
      </w:r>
      <w:proofErr w:type="spellEnd"/>
      <w:r w:rsidRPr="00BC5B9A">
        <w:rPr>
          <w:rFonts w:asciiTheme="minorHAnsi" w:hAnsiTheme="minorHAnsi" w:cstheme="minorHAnsi"/>
          <w:sz w:val="22"/>
          <w:szCs w:val="22"/>
        </w:rPr>
        <w:t xml:space="preserve">, is a ghost story and was shortlisted for nine national awards. </w:t>
      </w:r>
      <w:r w:rsidRPr="00BC5B9A">
        <w:rPr>
          <w:rFonts w:asciiTheme="minorHAnsi" w:hAnsiTheme="minorHAnsi" w:cstheme="minorHAnsi"/>
          <w:i/>
          <w:sz w:val="22"/>
          <w:szCs w:val="22"/>
        </w:rPr>
        <w:t xml:space="preserve">The Hex Factor </w:t>
      </w:r>
      <w:r w:rsidRPr="00BC5B9A">
        <w:rPr>
          <w:rFonts w:asciiTheme="minorHAnsi" w:hAnsiTheme="minorHAnsi" w:cstheme="minorHAnsi"/>
          <w:sz w:val="22"/>
          <w:szCs w:val="22"/>
        </w:rPr>
        <w:t xml:space="preserve">and its sequel, </w:t>
      </w:r>
      <w:r w:rsidRPr="00BC5B9A">
        <w:rPr>
          <w:rFonts w:asciiTheme="minorHAnsi" w:hAnsiTheme="minorHAnsi" w:cstheme="minorHAnsi"/>
          <w:i/>
          <w:sz w:val="22"/>
          <w:szCs w:val="22"/>
        </w:rPr>
        <w:t>Dark Tide,</w:t>
      </w:r>
      <w:r w:rsidRPr="00BC5B9A">
        <w:rPr>
          <w:rFonts w:asciiTheme="minorHAnsi" w:hAnsiTheme="minorHAnsi" w:cstheme="minorHAnsi"/>
          <w:sz w:val="22"/>
          <w:szCs w:val="22"/>
        </w:rPr>
        <w:t xml:space="preserve"> are Harriet’s third and fourth novels. </w:t>
      </w:r>
    </w:p>
    <w:p w:rsidR="00BC5B9A" w:rsidRPr="00BC5B9A" w:rsidRDefault="00BC5B9A" w:rsidP="00BC5B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b/>
          <w:sz w:val="22"/>
          <w:szCs w:val="22"/>
        </w:rPr>
      </w:pPr>
      <w:r w:rsidRPr="00BC5B9A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------------------------------</w:t>
      </w:r>
      <w:bookmarkStart w:id="0" w:name="_GoBack"/>
      <w:bookmarkEnd w:id="0"/>
      <w:r w:rsidRPr="00BC5B9A">
        <w:rPr>
          <w:rFonts w:asciiTheme="minorHAnsi" w:hAnsiTheme="minorHAnsi" w:cstheme="minorHAnsi"/>
          <w:b/>
          <w:sz w:val="22"/>
          <w:szCs w:val="22"/>
        </w:rPr>
        <w:t>-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I wish to purchase a copy of </w:t>
      </w:r>
      <w:r w:rsidRPr="00BC5B9A">
        <w:rPr>
          <w:rFonts w:asciiTheme="minorHAnsi" w:hAnsiTheme="minorHAnsi" w:cstheme="minorHAnsi"/>
          <w:i/>
          <w:sz w:val="22"/>
          <w:szCs w:val="22"/>
        </w:rPr>
        <w:t xml:space="preserve">The Boy Who Fell </w:t>
      </w:r>
      <w:proofErr w:type="gramStart"/>
      <w:r w:rsidRPr="00BC5B9A">
        <w:rPr>
          <w:rFonts w:asciiTheme="minorHAnsi" w:hAnsiTheme="minorHAnsi" w:cstheme="minorHAnsi"/>
          <w:i/>
          <w:sz w:val="22"/>
          <w:szCs w:val="22"/>
        </w:rPr>
        <w:t>Down</w:t>
      </w:r>
      <w:proofErr w:type="gramEnd"/>
      <w:r w:rsidRPr="00BC5B9A">
        <w:rPr>
          <w:rFonts w:asciiTheme="minorHAnsi" w:hAnsiTheme="minorHAnsi" w:cstheme="minorHAnsi"/>
          <w:i/>
          <w:sz w:val="22"/>
          <w:szCs w:val="22"/>
        </w:rPr>
        <w:t xml:space="preserve"> Exit 43</w:t>
      </w:r>
      <w:r>
        <w:rPr>
          <w:rFonts w:asciiTheme="minorHAnsi" w:hAnsiTheme="minorHAnsi" w:cstheme="minorHAnsi"/>
          <w:sz w:val="22"/>
          <w:szCs w:val="22"/>
        </w:rPr>
        <w:t xml:space="preserve"> for..................................................</w:t>
      </w:r>
      <w:r w:rsidRPr="00BC5B9A">
        <w:rPr>
          <w:rFonts w:asciiTheme="minorHAnsi" w:hAnsiTheme="minorHAnsi" w:cstheme="minorHAnsi"/>
          <w:sz w:val="22"/>
          <w:szCs w:val="22"/>
        </w:rPr>
        <w:t xml:space="preserve">in class …………….……… </w:t>
      </w:r>
      <w:r w:rsidRPr="00BC5B9A">
        <w:rPr>
          <w:rFonts w:asciiTheme="minorHAnsi" w:hAnsiTheme="minorHAnsi" w:cstheme="minorHAnsi"/>
          <w:b/>
          <w:i/>
          <w:sz w:val="22"/>
          <w:szCs w:val="22"/>
        </w:rPr>
        <w:t>(£6.99 per copy)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I wish to purchase a copy of </w:t>
      </w:r>
      <w:proofErr w:type="spellStart"/>
      <w:r w:rsidRPr="00BC5B9A">
        <w:rPr>
          <w:rFonts w:asciiTheme="minorHAnsi" w:hAnsiTheme="minorHAnsi" w:cstheme="minorHAnsi"/>
          <w:i/>
          <w:sz w:val="22"/>
          <w:szCs w:val="22"/>
        </w:rPr>
        <w:t>Gravenhunger</w:t>
      </w:r>
      <w:proofErr w:type="spellEnd"/>
      <w:r w:rsidRPr="00BC5B9A">
        <w:rPr>
          <w:rFonts w:asciiTheme="minorHAnsi" w:hAnsiTheme="minorHAnsi" w:cstheme="minorHAnsi"/>
          <w:sz w:val="22"/>
          <w:szCs w:val="22"/>
        </w:rPr>
        <w:t xml:space="preserve"> for.........................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.......................in </w:t>
      </w:r>
      <w:r w:rsidRPr="00BC5B9A">
        <w:rPr>
          <w:rFonts w:asciiTheme="minorHAnsi" w:hAnsiTheme="minorHAnsi" w:cstheme="minorHAnsi"/>
          <w:sz w:val="22"/>
          <w:szCs w:val="22"/>
        </w:rPr>
        <w:t>cla</w:t>
      </w:r>
      <w:r>
        <w:rPr>
          <w:rFonts w:asciiTheme="minorHAnsi" w:hAnsiTheme="minorHAnsi" w:cstheme="minorHAnsi"/>
          <w:sz w:val="22"/>
          <w:szCs w:val="22"/>
        </w:rPr>
        <w:t>ss....................</w:t>
      </w:r>
      <w:r w:rsidRPr="00BC5B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5B9A">
        <w:rPr>
          <w:rFonts w:asciiTheme="minorHAnsi" w:hAnsiTheme="minorHAnsi" w:cstheme="minorHAnsi"/>
          <w:b/>
          <w:i/>
          <w:sz w:val="22"/>
          <w:szCs w:val="22"/>
        </w:rPr>
        <w:t>(£5.99 per copy)</w:t>
      </w:r>
    </w:p>
    <w:p w:rsidR="00BC5B9A" w:rsidRPr="00BC5B9A" w:rsidRDefault="00BC5B9A" w:rsidP="00BC5B9A">
      <w:pPr>
        <w:rPr>
          <w:rFonts w:asciiTheme="minorHAnsi" w:hAnsiTheme="minorHAnsi" w:cstheme="minorHAnsi"/>
          <w:i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I wish to purchase a copy of </w:t>
      </w:r>
      <w:r w:rsidRPr="00BC5B9A">
        <w:rPr>
          <w:rFonts w:asciiTheme="minorHAnsi" w:hAnsiTheme="minorHAnsi" w:cstheme="minorHAnsi"/>
          <w:i/>
          <w:sz w:val="22"/>
          <w:szCs w:val="22"/>
        </w:rPr>
        <w:t>The Hex Factor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Pr="00BC5B9A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..................in </w:t>
      </w:r>
      <w:r w:rsidRPr="00BC5B9A">
        <w:rPr>
          <w:rFonts w:asciiTheme="minorHAnsi" w:hAnsiTheme="minorHAnsi" w:cstheme="minorHAnsi"/>
          <w:sz w:val="22"/>
          <w:szCs w:val="22"/>
        </w:rPr>
        <w:t>class................................</w:t>
      </w:r>
      <w:r w:rsidRPr="00BC5B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5B9A">
        <w:rPr>
          <w:rFonts w:asciiTheme="minorHAnsi" w:hAnsiTheme="minorHAnsi" w:cstheme="minorHAnsi"/>
          <w:b/>
          <w:i/>
          <w:sz w:val="22"/>
          <w:szCs w:val="22"/>
        </w:rPr>
        <w:t>(£6.99 per copy)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Default="00BC5B9A" w:rsidP="00BC5B9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I wish to purchase a copy of </w:t>
      </w:r>
      <w:r w:rsidRPr="00BC5B9A">
        <w:rPr>
          <w:rFonts w:asciiTheme="minorHAnsi" w:hAnsiTheme="minorHAnsi" w:cstheme="minorHAnsi"/>
          <w:i/>
          <w:sz w:val="22"/>
          <w:szCs w:val="22"/>
        </w:rPr>
        <w:t>Dark Tide</w:t>
      </w:r>
      <w:r w:rsidRPr="00BC5B9A">
        <w:rPr>
          <w:rFonts w:asciiTheme="minorHAnsi" w:hAnsiTheme="minorHAnsi" w:cstheme="minorHAnsi"/>
          <w:sz w:val="22"/>
          <w:szCs w:val="22"/>
        </w:rPr>
        <w:t xml:space="preserve"> for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</w:t>
      </w:r>
      <w:r w:rsidRPr="00BC5B9A">
        <w:rPr>
          <w:rFonts w:asciiTheme="minorHAnsi" w:hAnsiTheme="minorHAnsi" w:cstheme="minorHAnsi"/>
          <w:sz w:val="22"/>
          <w:szCs w:val="22"/>
        </w:rPr>
        <w:t>................................</w:t>
      </w:r>
      <w:proofErr w:type="gramEnd"/>
      <w:r w:rsidRPr="00BC5B9A">
        <w:rPr>
          <w:rFonts w:asciiTheme="minorHAnsi" w:hAnsiTheme="minorHAnsi" w:cstheme="minorHAnsi"/>
          <w:sz w:val="22"/>
          <w:szCs w:val="22"/>
        </w:rPr>
        <w:t>in class.................................</w:t>
      </w:r>
      <w:r w:rsidRPr="00BC5B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5B9A">
        <w:rPr>
          <w:rFonts w:asciiTheme="minorHAnsi" w:hAnsiTheme="minorHAnsi" w:cstheme="minorHAnsi"/>
          <w:b/>
          <w:i/>
          <w:sz w:val="22"/>
          <w:szCs w:val="22"/>
        </w:rPr>
        <w:t>(£5.99 per copy)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b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C5B9A">
        <w:rPr>
          <w:rFonts w:asciiTheme="minorHAnsi" w:hAnsiTheme="minorHAnsi" w:cstheme="minorHAnsi"/>
          <w:b/>
          <w:i/>
          <w:sz w:val="22"/>
          <w:szCs w:val="22"/>
        </w:rPr>
        <w:t xml:space="preserve">I enclose payment </w:t>
      </w:r>
      <w:r>
        <w:rPr>
          <w:rFonts w:asciiTheme="minorHAnsi" w:hAnsiTheme="minorHAnsi" w:cstheme="minorHAnsi"/>
          <w:b/>
          <w:i/>
          <w:sz w:val="22"/>
          <w:szCs w:val="22"/>
        </w:rPr>
        <w:t>of………………………..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>Signed……………………………………………</w:t>
      </w:r>
      <w:proofErr w:type="gramStart"/>
      <w:r w:rsidRPr="00BC5B9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C5B9A">
        <w:rPr>
          <w:rFonts w:asciiTheme="minorHAnsi" w:hAnsiTheme="minorHAnsi" w:cstheme="minorHAnsi"/>
          <w:sz w:val="22"/>
          <w:szCs w:val="22"/>
        </w:rPr>
        <w:t xml:space="preserve">Parent/Guardian) 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Please have all payments in by </w:t>
      </w:r>
      <w:r w:rsidRPr="00BC5B9A">
        <w:rPr>
          <w:rFonts w:asciiTheme="minorHAnsi" w:hAnsiTheme="minorHAnsi" w:cstheme="minorHAnsi"/>
          <w:sz w:val="22"/>
          <w:szCs w:val="22"/>
        </w:rPr>
        <w:t>20</w:t>
      </w:r>
      <w:r w:rsidRPr="00BC5B9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C5B9A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ay 2018</w:t>
      </w: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  <w:r w:rsidRPr="00BC5B9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proofErr w:type="gramStart"/>
      <w:r w:rsidRPr="00BC5B9A">
        <w:rPr>
          <w:rFonts w:asciiTheme="minorHAnsi" w:hAnsiTheme="minorHAnsi" w:cstheme="minorHAnsi"/>
          <w:sz w:val="22"/>
          <w:szCs w:val="22"/>
        </w:rPr>
        <w:t>visit  www.harrietgoodwinbooks.com</w:t>
      </w:r>
      <w:proofErr w:type="gramEnd"/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BC5B9A">
      <w:pPr>
        <w:rPr>
          <w:rFonts w:asciiTheme="minorHAnsi" w:hAnsiTheme="minorHAnsi" w:cstheme="minorHAnsi"/>
          <w:sz w:val="22"/>
          <w:szCs w:val="22"/>
        </w:rPr>
      </w:pPr>
    </w:p>
    <w:p w:rsidR="00BC5B9A" w:rsidRPr="00BC5B9A" w:rsidRDefault="00BC5B9A" w:rsidP="00786339">
      <w:pPr>
        <w:rPr>
          <w:rFonts w:asciiTheme="minorHAnsi" w:hAnsiTheme="minorHAnsi" w:cstheme="minorHAnsi"/>
          <w:sz w:val="22"/>
          <w:szCs w:val="22"/>
        </w:rPr>
      </w:pPr>
    </w:p>
    <w:sectPr w:rsidR="00BC5B9A" w:rsidRPr="00BC5B9A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</w:pPr>
    <w:r w:rsidRPr="00E73EBB"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1726F992" wp14:editId="4D41184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</w:rPr>
      <w:t>Christ Church CE Academy</w:t>
    </w:r>
    <w:r>
      <w:tab/>
    </w:r>
    <w: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BC5B9A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653AC"/>
    <w:rsid w:val="002865C4"/>
    <w:rsid w:val="002B2B64"/>
    <w:rsid w:val="0030613D"/>
    <w:rsid w:val="0031133A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659C"/>
    <w:rsid w:val="00B62D42"/>
    <w:rsid w:val="00B90B63"/>
    <w:rsid w:val="00B91F40"/>
    <w:rsid w:val="00BA2D4B"/>
    <w:rsid w:val="00BC5B9A"/>
    <w:rsid w:val="00C73C76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71BDB669"/>
  <w15:docId w15:val="{7806C020-E382-405E-8194-265FF83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/>
    </w:pPr>
    <w:rPr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35F3-E41A-4B38-97BE-44E22AD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2018-05-03T09:57:00Z</cp:lastPrinted>
  <dcterms:created xsi:type="dcterms:W3CDTF">2018-05-03T09:58:00Z</dcterms:created>
  <dcterms:modified xsi:type="dcterms:W3CDTF">2018-05-03T09:58:00Z</dcterms:modified>
</cp:coreProperties>
</file>