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8A" w:rsidRDefault="006C4A8A" w:rsidP="006C4A8A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drawing>
          <wp:anchor distT="0" distB="0" distL="114300" distR="114300" simplePos="0" relativeHeight="251659264" behindDoc="0" locked="0" layoutInCell="1" allowOverlap="1" wp14:anchorId="1F38583B" wp14:editId="4F9D8BFA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402080" cy="1143000"/>
            <wp:effectExtent l="0" t="0" r="7620" b="0"/>
            <wp:wrapSquare wrapText="bothSides"/>
            <wp:docPr id="1" name="Picture 1" descr="Image result for christ church academy logo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logo brad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A8A" w:rsidRDefault="006C4A8A" w:rsidP="006C4A8A">
      <w:pPr>
        <w:jc w:val="center"/>
        <w:rPr>
          <w:rFonts w:ascii="Twinkl Cursive Looped" w:hAnsi="Twinkl Cursive Looped"/>
          <w:u w:val="single"/>
        </w:rPr>
      </w:pPr>
    </w:p>
    <w:p w:rsidR="006C4A8A" w:rsidRDefault="006C4A8A" w:rsidP="006C4A8A">
      <w:pPr>
        <w:jc w:val="center"/>
        <w:rPr>
          <w:rFonts w:ascii="Twinkl Cursive Looped" w:hAnsi="Twinkl Cursive Looped"/>
          <w:u w:val="single"/>
        </w:rPr>
      </w:pPr>
    </w:p>
    <w:p w:rsidR="006C4A8A" w:rsidRDefault="006C4A8A" w:rsidP="006C4A8A">
      <w:pPr>
        <w:jc w:val="center"/>
        <w:rPr>
          <w:rFonts w:ascii="Twinkl Cursive Looped" w:hAnsi="Twinkl Cursive Looped"/>
          <w:u w:val="single"/>
        </w:rPr>
      </w:pPr>
    </w:p>
    <w:p w:rsidR="006C4A8A" w:rsidRDefault="006C4A8A" w:rsidP="006C4A8A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t>Writing and Grammar Skills Overview</w:t>
      </w:r>
    </w:p>
    <w:p w:rsidR="006C4A8A" w:rsidRPr="006C4A8A" w:rsidRDefault="006C4A8A" w:rsidP="006C4A8A">
      <w:pPr>
        <w:rPr>
          <w:rFonts w:asciiTheme="majorHAnsi" w:hAnsiTheme="majorHAnsi" w:cstheme="majorHAnsi"/>
          <w:b/>
          <w:u w:val="single"/>
        </w:rPr>
      </w:pPr>
      <w:r w:rsidRPr="006C4A8A">
        <w:rPr>
          <w:rFonts w:asciiTheme="majorHAnsi" w:hAnsiTheme="majorHAnsi" w:cstheme="majorHAnsi"/>
          <w:b/>
          <w:u w:val="single"/>
        </w:rPr>
        <w:t xml:space="preserve">Year 5: </w:t>
      </w:r>
    </w:p>
    <w:p w:rsidR="0005018A" w:rsidRDefault="00945C69"/>
    <w:tbl>
      <w:tblPr>
        <w:tblStyle w:val="TableGrid"/>
        <w:tblpPr w:leftFromText="180" w:rightFromText="180" w:vertAnchor="page" w:horzAnchor="margin" w:tblpY="423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RPr="00443DC7" w:rsidTr="006C4A8A">
        <w:tc>
          <w:tcPr>
            <w:tcW w:w="4508" w:type="dxa"/>
          </w:tcPr>
          <w:p w:rsidR="006C4A8A" w:rsidRPr="006C4A8A" w:rsidRDefault="006C4A8A" w:rsidP="006C4A8A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RPr="00547A4B" w:rsidTr="006C4A8A">
        <w:tc>
          <w:tcPr>
            <w:tcW w:w="4508" w:type="dxa"/>
          </w:tcPr>
          <w:p w:rsidR="006C4A8A" w:rsidRPr="006C4A8A" w:rsidRDefault="006C4A8A" w:rsidP="006C4A8A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Baseline </w:t>
            </w:r>
          </w:p>
          <w:p w:rsidR="006C4A8A" w:rsidRPr="006C4A8A" w:rsidRDefault="006C4A8A" w:rsidP="006C4A8A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(end of year 4 ARE) </w:t>
            </w:r>
          </w:p>
          <w:p w:rsidR="006C4A8A" w:rsidRPr="006C4A8A" w:rsidRDefault="006C4A8A" w:rsidP="006C4A8A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6C4A8A" w:rsidRPr="006C4A8A" w:rsidRDefault="006C4A8A" w:rsidP="006C4A8A">
            <w:pPr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(Y4) ARE expectation </w:t>
            </w:r>
          </w:p>
          <w:p w:rsidR="006C4A8A" w:rsidRPr="006C4A8A" w:rsidRDefault="006C4A8A" w:rsidP="006C4A8A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Year 5 </w:t>
            </w:r>
          </w:p>
          <w:p w:rsidR="006C4A8A" w:rsidRPr="006C4A8A" w:rsidRDefault="006C4A8A" w:rsidP="006C4A8A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Be able to spell Y3/Y4 common exception words. </w:t>
            </w:r>
            <w:r w:rsidRPr="006C4A8A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(Y4)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all the prefixes and suffixes from the Y3/4 spelling list. </w:t>
            </w:r>
            <w:r w:rsidRPr="006C4A8A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(Y4)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for a full range of purposes with awareness of the reader.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Describe Setting/ character using expanded noun phrases and adverbials (including time).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(WT) </w:t>
            </w: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Use a range of co-</w:t>
            </w:r>
            <w:proofErr w:type="spellStart"/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odinating</w:t>
            </w:r>
            <w:proofErr w:type="spellEnd"/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 and subordinating conjunctions.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Produce legible formed handwriting.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Maintain Standard English form correctly.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Use full range of punctuation taught in KS1, punctuation for dialogue and commas for fronted adverbials.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paragraphs or sections to organise writing.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RPr="00443DC7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RPr="00547A4B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1 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prepositions for time.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To introduce and spell 25 of the Y5/6 common exception words (Teacher discretion- y5/6 list)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Use adverbs for detail qualification and precision. </w:t>
            </w:r>
          </w:p>
          <w:p w:rsidR="006C4A8A" w:rsidRPr="006C4A8A" w:rsidRDefault="006C4A8A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6C4A8A" w:rsidRDefault="006C4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2 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Begin to use modal verbs for possibility</w:t>
            </w: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>.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Begin to use some clause structures in the varied positions.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Consistently use accurate verb tenses.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Introduce brackets, dashes and commas for parenthesis.  </w:t>
            </w:r>
          </w:p>
          <w:p w:rsidR="006C4A8A" w:rsidRPr="006C4A8A" w:rsidRDefault="006C4A8A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6C4A8A" w:rsidRDefault="006C4A8A" w:rsidP="006C4A8A">
      <w:pPr>
        <w:rPr>
          <w:b/>
          <w:sz w:val="32"/>
          <w:szCs w:val="32"/>
          <w:u w:val="single"/>
        </w:rPr>
      </w:pPr>
    </w:p>
    <w:p w:rsidR="006C4A8A" w:rsidRDefault="006C4A8A" w:rsidP="006C4A8A">
      <w:pPr>
        <w:rPr>
          <w:b/>
          <w:sz w:val="32"/>
          <w:szCs w:val="32"/>
          <w:u w:val="single"/>
        </w:rPr>
      </w:pPr>
    </w:p>
    <w:p w:rsidR="006C4A8A" w:rsidRDefault="006C4A8A" w:rsidP="006C4A8A">
      <w:pPr>
        <w:rPr>
          <w:b/>
          <w:sz w:val="32"/>
          <w:szCs w:val="32"/>
          <w:u w:val="single"/>
        </w:rPr>
      </w:pPr>
    </w:p>
    <w:p w:rsidR="006C4A8A" w:rsidRDefault="006C4A8A" w:rsidP="006C4A8A">
      <w:pPr>
        <w:rPr>
          <w:b/>
          <w:sz w:val="32"/>
          <w:szCs w:val="32"/>
          <w:u w:val="single"/>
        </w:rPr>
      </w:pPr>
    </w:p>
    <w:p w:rsidR="006C4A8A" w:rsidRPr="000C2E74" w:rsidRDefault="006C4A8A" w:rsidP="006C4A8A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Spring 1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Prepositions of time accurately. </w:t>
            </w:r>
            <w:r w:rsidRPr="006C4A8A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an additional 25 Y5/6 common exception words.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commas for clarity.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create atmosphere and integrate dialogue to convey character and advance the action. </w:t>
            </w:r>
          </w:p>
        </w:tc>
      </w:tr>
    </w:tbl>
    <w:p w:rsidR="006C4A8A" w:rsidRDefault="006C4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RPr="00443DC7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RPr="000C2E74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 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relative clauses- sometimes omitting the relative pronoun.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model verbs accurately.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 wide range of clause structures in various positions within the sentence. Use Prefixes and suffixes.  </w:t>
            </w:r>
          </w:p>
        </w:tc>
      </w:tr>
    </w:tbl>
    <w:p w:rsidR="006C4A8A" w:rsidRDefault="006C4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1 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and spell 25 of the Y5/6 common exception spelling words.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To begin to use a range of devices to develop cohesion (conjunctions, adverbials of time and place, pronouns and synonyms)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Accurate use of the full range of punctuation taught in KS1 and so far in KS2- including brackets, dashes and commas for parenthesis and commas for clarity and colons for a list. </w:t>
            </w:r>
          </w:p>
        </w:tc>
      </w:tr>
    </w:tbl>
    <w:p w:rsidR="006C4A8A" w:rsidRPr="006C4A8A" w:rsidRDefault="006C4A8A" w:rsidP="006C4A8A">
      <w:pPr>
        <w:rPr>
          <w:rFonts w:ascii="Twinkl Cursive Looped" w:hAnsi="Twinkl Cursive Looped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A8A" w:rsidRP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C4A8A" w:rsidRPr="006C4A8A" w:rsidTr="00E806F8">
        <w:tc>
          <w:tcPr>
            <w:tcW w:w="4508" w:type="dxa"/>
          </w:tcPr>
          <w:p w:rsidR="006C4A8A" w:rsidRPr="006C4A8A" w:rsidRDefault="006C4A8A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2 </w:t>
            </w:r>
          </w:p>
        </w:tc>
        <w:tc>
          <w:tcPr>
            <w:tcW w:w="4508" w:type="dxa"/>
          </w:tcPr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effectively for a range of purposes and audiences selecting language that shows good awareness of the reader (selecting appropriate vocabulary and grammar)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In non-narrative writing use simple devices to structure the writing and support the reader.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In narrative, describe settings, character and atmosphere.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>Use a range of prepositions appropriately to add detail qualification and precision.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 range of noun phrases to add detail, qualification and precision. </w:t>
            </w:r>
          </w:p>
          <w:p w:rsidR="006C4A8A" w:rsidRPr="006C4A8A" w:rsidRDefault="006C4A8A" w:rsidP="006C4A8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C4A8A">
              <w:rPr>
                <w:rFonts w:ascii="Twinkl Cursive Looped" w:hAnsi="Twinkl Cursive Looped" w:cstheme="majorHAnsi"/>
                <w:sz w:val="18"/>
                <w:szCs w:val="18"/>
              </w:rPr>
              <w:t xml:space="preserve">Consistently produce legible joined handwriting. </w:t>
            </w:r>
          </w:p>
        </w:tc>
      </w:tr>
    </w:tbl>
    <w:p w:rsidR="006C4A8A" w:rsidRDefault="006C4A8A"/>
    <w:p w:rsidR="00945C69" w:rsidRPr="00945C69" w:rsidRDefault="00945C69" w:rsidP="00945C69">
      <w:pPr>
        <w:rPr>
          <w:b/>
          <w:sz w:val="18"/>
          <w:szCs w:val="18"/>
          <w:u w:val="single"/>
        </w:rPr>
      </w:pPr>
      <w:r w:rsidRPr="00945C69">
        <w:rPr>
          <w:b/>
          <w:sz w:val="18"/>
          <w:szCs w:val="18"/>
          <w:u w:val="single"/>
        </w:rPr>
        <w:t xml:space="preserve">Glossary of Terms: </w:t>
      </w:r>
    </w:p>
    <w:p w:rsidR="00945C69" w:rsidRPr="00945C69" w:rsidRDefault="00945C69" w:rsidP="00945C69">
      <w:pPr>
        <w:rPr>
          <w:sz w:val="18"/>
          <w:szCs w:val="18"/>
        </w:rPr>
      </w:pPr>
      <w:r w:rsidRPr="00945C69">
        <w:rPr>
          <w:sz w:val="18"/>
          <w:szCs w:val="18"/>
        </w:rPr>
        <w:t xml:space="preserve">Some = 80%+ </w:t>
      </w:r>
    </w:p>
    <w:p w:rsidR="00945C69" w:rsidRPr="00945C69" w:rsidRDefault="00945C69" w:rsidP="00945C69">
      <w:pPr>
        <w:rPr>
          <w:sz w:val="18"/>
          <w:szCs w:val="18"/>
        </w:rPr>
      </w:pPr>
      <w:r w:rsidRPr="00945C69">
        <w:rPr>
          <w:sz w:val="18"/>
          <w:szCs w:val="18"/>
        </w:rPr>
        <w:t xml:space="preserve">Most = 90% </w:t>
      </w:r>
    </w:p>
    <w:p w:rsidR="00945C69" w:rsidRPr="00945C69" w:rsidRDefault="00945C69" w:rsidP="00945C69">
      <w:pPr>
        <w:rPr>
          <w:sz w:val="18"/>
          <w:szCs w:val="18"/>
        </w:rPr>
      </w:pPr>
      <w:bookmarkStart w:id="0" w:name="_GoBack"/>
      <w:r w:rsidRPr="00945C69">
        <w:rPr>
          <w:sz w:val="18"/>
          <w:szCs w:val="18"/>
        </w:rPr>
        <w:lastRenderedPageBreak/>
        <w:t xml:space="preserve">Greater Depth for that year can use 100% accuracy. </w:t>
      </w:r>
    </w:p>
    <w:bookmarkEnd w:id="0"/>
    <w:p w:rsidR="006C4A8A" w:rsidRDefault="006C4A8A"/>
    <w:sectPr w:rsidR="006C4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368"/>
    <w:multiLevelType w:val="hybridMultilevel"/>
    <w:tmpl w:val="E93E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8A"/>
    <w:rsid w:val="000D2DB2"/>
    <w:rsid w:val="006C4A8A"/>
    <w:rsid w:val="00751510"/>
    <w:rsid w:val="00945C69"/>
    <w:rsid w:val="00E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C7C2"/>
  <w15:chartTrackingRefBased/>
  <w15:docId w15:val="{9038723D-3078-408B-9CC9-DDCD091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Amy Conroy</cp:lastModifiedBy>
  <cp:revision>2</cp:revision>
  <dcterms:created xsi:type="dcterms:W3CDTF">2020-01-22T14:54:00Z</dcterms:created>
  <dcterms:modified xsi:type="dcterms:W3CDTF">2020-01-22T15:09:00Z</dcterms:modified>
</cp:coreProperties>
</file>