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700CE" w14:textId="0F876EA7" w:rsidR="00E32AB7" w:rsidRDefault="00B3077F" w:rsidP="001F185F">
      <w:pPr>
        <w:spacing w:after="0" w:line="240" w:lineRule="auto"/>
        <w:rPr>
          <w:rFonts w:ascii="Calibri" w:eastAsia="Calibri" w:hAnsi="Calibri" w:cs="Times New Roman"/>
        </w:rPr>
      </w:pPr>
      <w:r>
        <w:rPr>
          <w:rFonts w:ascii="Calibri" w:eastAsia="Calibri" w:hAnsi="Calibri" w:cs="Times New Roman"/>
          <w:noProof/>
          <w:lang w:eastAsia="en-GB"/>
        </w:rPr>
        <w:drawing>
          <wp:anchor distT="0" distB="0" distL="114300" distR="114300" simplePos="0" relativeHeight="251658240" behindDoc="0" locked="0" layoutInCell="1" allowOverlap="1" wp14:anchorId="3C3F0257" wp14:editId="407E7CF3">
            <wp:simplePos x="0" y="0"/>
            <wp:positionH relativeFrom="margin">
              <wp:posOffset>4711065</wp:posOffset>
            </wp:positionH>
            <wp:positionV relativeFrom="margin">
              <wp:posOffset>47625</wp:posOffset>
            </wp:positionV>
            <wp:extent cx="1087120" cy="8997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_church_logo  High Res.png"/>
                    <pic:cNvPicPr/>
                  </pic:nvPicPr>
                  <pic:blipFill>
                    <a:blip r:embed="rId11">
                      <a:extLst>
                        <a:ext uri="{28A0092B-C50C-407E-A947-70E740481C1C}">
                          <a14:useLocalDpi xmlns:a14="http://schemas.microsoft.com/office/drawing/2010/main" val="0"/>
                        </a:ext>
                      </a:extLst>
                    </a:blip>
                    <a:stretch>
                      <a:fillRect/>
                    </a:stretch>
                  </pic:blipFill>
                  <pic:spPr>
                    <a:xfrm>
                      <a:off x="0" y="0"/>
                      <a:ext cx="1087120" cy="899795"/>
                    </a:xfrm>
                    <a:prstGeom prst="rect">
                      <a:avLst/>
                    </a:prstGeom>
                  </pic:spPr>
                </pic:pic>
              </a:graphicData>
            </a:graphic>
          </wp:anchor>
        </w:drawing>
      </w:r>
    </w:p>
    <w:p w14:paraId="08839670" w14:textId="475F9F08" w:rsidR="001F185F" w:rsidRDefault="001F185F" w:rsidP="001A0BFF">
      <w:pPr>
        <w:spacing w:after="0" w:line="240" w:lineRule="auto"/>
        <w:jc w:val="both"/>
        <w:rPr>
          <w:rFonts w:ascii="Calibri" w:eastAsia="Calibri" w:hAnsi="Calibri" w:cs="Times New Roman"/>
        </w:rPr>
      </w:pPr>
      <w:r>
        <w:rPr>
          <w:rFonts w:ascii="Calibri" w:eastAsia="Calibri" w:hAnsi="Calibri" w:cs="Times New Roman"/>
        </w:rPr>
        <w:t>CD/BB</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84277C">
        <w:rPr>
          <w:rFonts w:ascii="Calibri" w:eastAsia="Calibri" w:hAnsi="Calibri" w:cs="Times New Roman"/>
        </w:rPr>
        <w:tab/>
      </w:r>
      <w:r>
        <w:rPr>
          <w:rFonts w:ascii="Calibri" w:eastAsia="Calibri" w:hAnsi="Calibri" w:cs="Times New Roman"/>
        </w:rPr>
        <w:t>2</w:t>
      </w:r>
      <w:r w:rsidR="00001164">
        <w:rPr>
          <w:rFonts w:ascii="Calibri" w:eastAsia="Calibri" w:hAnsi="Calibri" w:cs="Times New Roman"/>
        </w:rPr>
        <w:t>2nd</w:t>
      </w:r>
      <w:bookmarkStart w:id="0" w:name="_GoBack"/>
      <w:bookmarkEnd w:id="0"/>
      <w:r>
        <w:rPr>
          <w:rFonts w:ascii="Calibri" w:eastAsia="Calibri" w:hAnsi="Calibri" w:cs="Times New Roman"/>
        </w:rPr>
        <w:t xml:space="preserve"> May 2020</w:t>
      </w:r>
    </w:p>
    <w:p w14:paraId="1370F83F" w14:textId="349A2C2D" w:rsidR="001F185F" w:rsidRDefault="001F185F" w:rsidP="001F185F">
      <w:pPr>
        <w:spacing w:after="0" w:line="240" w:lineRule="auto"/>
        <w:rPr>
          <w:rFonts w:ascii="Calibri" w:eastAsia="Calibri" w:hAnsi="Calibri" w:cs="Times New Roman"/>
        </w:rPr>
      </w:pPr>
    </w:p>
    <w:p w14:paraId="199D78EA" w14:textId="4934762F" w:rsidR="00CE2D22" w:rsidRDefault="00CE2D22" w:rsidP="001F185F">
      <w:pPr>
        <w:spacing w:after="0" w:line="240" w:lineRule="auto"/>
        <w:rPr>
          <w:rFonts w:ascii="Calibri" w:eastAsia="Calibri" w:hAnsi="Calibri" w:cs="Times New Roman"/>
        </w:rPr>
      </w:pPr>
    </w:p>
    <w:p w14:paraId="7CA6C65B" w14:textId="77777777" w:rsidR="00CE2D22" w:rsidRDefault="00CE2D22" w:rsidP="001F185F">
      <w:pPr>
        <w:spacing w:after="0" w:line="240" w:lineRule="auto"/>
        <w:rPr>
          <w:rFonts w:ascii="Calibri" w:eastAsia="Calibri" w:hAnsi="Calibri" w:cs="Times New Roman"/>
        </w:rPr>
      </w:pPr>
    </w:p>
    <w:p w14:paraId="715C91BF" w14:textId="5348561F" w:rsidR="001F185F" w:rsidRDefault="001F185F" w:rsidP="001F185F">
      <w:pPr>
        <w:spacing w:after="0" w:line="240" w:lineRule="auto"/>
        <w:rPr>
          <w:rFonts w:ascii="Calibri" w:eastAsia="Calibri" w:hAnsi="Calibri" w:cs="Times New Roman"/>
        </w:rPr>
      </w:pPr>
      <w:r w:rsidRPr="001F185F">
        <w:rPr>
          <w:rFonts w:ascii="Calibri" w:eastAsia="Calibri" w:hAnsi="Calibri" w:cs="Times New Roman"/>
        </w:rPr>
        <w:t xml:space="preserve">Dear </w:t>
      </w:r>
      <w:r>
        <w:rPr>
          <w:rFonts w:ascii="Calibri" w:eastAsia="Calibri" w:hAnsi="Calibri" w:cs="Times New Roman"/>
        </w:rPr>
        <w:t>P</w:t>
      </w:r>
      <w:r w:rsidRPr="001F185F">
        <w:rPr>
          <w:rFonts w:ascii="Calibri" w:eastAsia="Calibri" w:hAnsi="Calibri" w:cs="Times New Roman"/>
        </w:rPr>
        <w:t xml:space="preserve">arents, </w:t>
      </w:r>
      <w:r>
        <w:rPr>
          <w:rFonts w:ascii="Calibri" w:eastAsia="Calibri" w:hAnsi="Calibri" w:cs="Times New Roman"/>
        </w:rPr>
        <w:t>S</w:t>
      </w:r>
      <w:r w:rsidRPr="001F185F">
        <w:rPr>
          <w:rFonts w:ascii="Calibri" w:eastAsia="Calibri" w:hAnsi="Calibri" w:cs="Times New Roman"/>
        </w:rPr>
        <w:t xml:space="preserve">tudents and </w:t>
      </w:r>
      <w:r>
        <w:rPr>
          <w:rFonts w:ascii="Calibri" w:eastAsia="Calibri" w:hAnsi="Calibri" w:cs="Times New Roman"/>
        </w:rPr>
        <w:t>C</w:t>
      </w:r>
      <w:r w:rsidRPr="001F185F">
        <w:rPr>
          <w:rFonts w:ascii="Calibri" w:eastAsia="Calibri" w:hAnsi="Calibri" w:cs="Times New Roman"/>
        </w:rPr>
        <w:t>arers</w:t>
      </w:r>
    </w:p>
    <w:p w14:paraId="191CBDED" w14:textId="77777777" w:rsidR="001A0BFF" w:rsidRDefault="001A0BFF" w:rsidP="001F185F">
      <w:pPr>
        <w:spacing w:after="0" w:line="240" w:lineRule="auto"/>
        <w:rPr>
          <w:rFonts w:ascii="Calibri" w:eastAsia="Calibri" w:hAnsi="Calibri" w:cs="Times New Roman"/>
        </w:rPr>
      </w:pPr>
    </w:p>
    <w:p w14:paraId="59815D75" w14:textId="77777777" w:rsidR="001A0BFF" w:rsidRPr="00CA1126" w:rsidRDefault="001A0BFF" w:rsidP="001A0BFF">
      <w:pPr>
        <w:spacing w:after="0" w:line="240" w:lineRule="auto"/>
        <w:rPr>
          <w:rFonts w:ascii="Calibri" w:eastAsia="Calibri" w:hAnsi="Calibri" w:cs="Times New Roman"/>
          <w:b/>
          <w:sz w:val="26"/>
          <w:szCs w:val="26"/>
        </w:rPr>
      </w:pPr>
      <w:r w:rsidRPr="00CA1126">
        <w:rPr>
          <w:rFonts w:ascii="Calibri" w:eastAsia="Calibri" w:hAnsi="Calibri" w:cs="Times New Roman"/>
          <w:b/>
          <w:sz w:val="26"/>
          <w:szCs w:val="26"/>
        </w:rPr>
        <w:t>Safe, steady and sustainable – Our plan to reopen schools to additional pupils from 8</w:t>
      </w:r>
      <w:r w:rsidRPr="00CA1126">
        <w:rPr>
          <w:rFonts w:ascii="Calibri" w:eastAsia="Calibri" w:hAnsi="Calibri" w:cs="Times New Roman"/>
          <w:b/>
          <w:sz w:val="26"/>
          <w:szCs w:val="26"/>
          <w:vertAlign w:val="superscript"/>
        </w:rPr>
        <w:t>th</w:t>
      </w:r>
      <w:r w:rsidRPr="00CA1126">
        <w:rPr>
          <w:rFonts w:ascii="Calibri" w:eastAsia="Calibri" w:hAnsi="Calibri" w:cs="Times New Roman"/>
          <w:b/>
          <w:sz w:val="26"/>
          <w:szCs w:val="26"/>
        </w:rPr>
        <w:t xml:space="preserve"> June</w:t>
      </w:r>
    </w:p>
    <w:p w14:paraId="52EB44E5" w14:textId="77777777" w:rsidR="001A0BFF" w:rsidRPr="001A0BFF" w:rsidRDefault="001A0BFF" w:rsidP="001A0BFF">
      <w:pPr>
        <w:spacing w:after="0" w:line="240" w:lineRule="auto"/>
        <w:rPr>
          <w:rFonts w:ascii="Calibri" w:eastAsia="Calibri" w:hAnsi="Calibri" w:cs="Times New Roman"/>
        </w:rPr>
      </w:pPr>
    </w:p>
    <w:p w14:paraId="26BED48B" w14:textId="77777777" w:rsidR="001A0BFF" w:rsidRPr="001A0BFF" w:rsidRDefault="001A0BFF" w:rsidP="001A0BFF">
      <w:pPr>
        <w:spacing w:after="0" w:line="240" w:lineRule="auto"/>
        <w:jc w:val="both"/>
        <w:rPr>
          <w:rFonts w:ascii="Calibri" w:eastAsia="Calibri" w:hAnsi="Calibri" w:cs="Calibri"/>
          <w:b/>
          <w:color w:val="0B0C0C"/>
          <w:shd w:val="clear" w:color="auto" w:fill="FFFFFF"/>
        </w:rPr>
      </w:pPr>
      <w:r w:rsidRPr="001A0BFF">
        <w:rPr>
          <w:rFonts w:ascii="Calibri" w:eastAsia="Calibri" w:hAnsi="Calibri" w:cs="Times New Roman"/>
        </w:rPr>
        <w:t xml:space="preserve">Next week, we are anticipating a further statement from the Government that following a </w:t>
      </w:r>
      <w:r w:rsidRPr="001A0BFF">
        <w:rPr>
          <w:rFonts w:ascii="Calibri" w:eastAsia="Calibri" w:hAnsi="Calibri" w:cs="Calibri"/>
        </w:rPr>
        <w:t>meeting of SAGE (the Scientific Advisory Group for Emergencies which provides s</w:t>
      </w:r>
      <w:r w:rsidRPr="001A0BFF">
        <w:rPr>
          <w:rFonts w:ascii="Calibri" w:eastAsia="Calibri" w:hAnsi="Calibri" w:cs="Calibri"/>
          <w:color w:val="0B0C0C"/>
          <w:shd w:val="clear" w:color="auto" w:fill="FFFFFF"/>
        </w:rPr>
        <w:t xml:space="preserve">cientific and technical advice to support government decision makers during emergencies), </w:t>
      </w:r>
      <w:r w:rsidRPr="001A0BFF">
        <w:rPr>
          <w:rFonts w:ascii="Calibri" w:eastAsia="Calibri" w:hAnsi="Calibri" w:cs="Calibri"/>
          <w:b/>
          <w:color w:val="0B0C0C"/>
          <w:shd w:val="clear" w:color="auto" w:fill="FFFFFF"/>
        </w:rPr>
        <w:t xml:space="preserve">the five key Government tests for opening up the current lockdown have been met. </w:t>
      </w:r>
    </w:p>
    <w:p w14:paraId="01EC99B0" w14:textId="77777777" w:rsidR="001A0BFF" w:rsidRPr="001A0BFF" w:rsidRDefault="001A0BFF" w:rsidP="001A0BFF">
      <w:pPr>
        <w:spacing w:after="0" w:line="240" w:lineRule="auto"/>
        <w:jc w:val="both"/>
        <w:rPr>
          <w:rFonts w:ascii="Calibri" w:eastAsia="Calibri" w:hAnsi="Calibri" w:cs="Calibri"/>
          <w:b/>
          <w:color w:val="0B0C0C"/>
          <w:shd w:val="clear" w:color="auto" w:fill="FFFFFF"/>
        </w:rPr>
      </w:pPr>
    </w:p>
    <w:p w14:paraId="6CD0A976" w14:textId="002EAF58" w:rsidR="001A0BFF" w:rsidRPr="001A0BFF" w:rsidRDefault="001A0BFF" w:rsidP="001A0BFF">
      <w:pPr>
        <w:spacing w:after="0" w:line="240" w:lineRule="auto"/>
        <w:jc w:val="both"/>
        <w:rPr>
          <w:rFonts w:ascii="Calibri" w:eastAsia="Calibri" w:hAnsi="Calibri" w:cs="Times New Roman"/>
          <w:b/>
        </w:rPr>
      </w:pPr>
      <w:r w:rsidRPr="001A0BFF">
        <w:rPr>
          <w:rFonts w:ascii="Calibri" w:eastAsia="Calibri" w:hAnsi="Calibri" w:cs="Times New Roman"/>
        </w:rPr>
        <w:t>It is likely that this announcement will be made to schools at the same time as the rest of the country hears the news - in the Prime Ministers briefing on Thursday 28</w:t>
      </w:r>
      <w:r w:rsidRPr="001A0BFF">
        <w:rPr>
          <w:rFonts w:ascii="Calibri" w:eastAsia="Calibri" w:hAnsi="Calibri" w:cs="Times New Roman"/>
          <w:vertAlign w:val="superscript"/>
        </w:rPr>
        <w:t>th</w:t>
      </w:r>
      <w:r w:rsidRPr="001A0BFF">
        <w:rPr>
          <w:rFonts w:ascii="Calibri" w:eastAsia="Calibri" w:hAnsi="Calibri" w:cs="Times New Roman"/>
        </w:rPr>
        <w:t xml:space="preserve"> May. In this announcement </w:t>
      </w:r>
      <w:r w:rsidRPr="001A0BFF">
        <w:rPr>
          <w:rFonts w:ascii="Calibri" w:eastAsia="Calibri" w:hAnsi="Calibri" w:cs="Times New Roman"/>
          <w:b/>
        </w:rPr>
        <w:t>it is possible that schools will get the final confirmation that they should proceed to begin opening after the 1</w:t>
      </w:r>
      <w:r w:rsidRPr="001A0BFF">
        <w:rPr>
          <w:rFonts w:ascii="Calibri" w:eastAsia="Calibri" w:hAnsi="Calibri" w:cs="Times New Roman"/>
          <w:b/>
          <w:vertAlign w:val="superscript"/>
        </w:rPr>
        <w:t>st</w:t>
      </w:r>
      <w:r w:rsidRPr="001A0BFF">
        <w:rPr>
          <w:rFonts w:ascii="Calibri" w:eastAsia="Calibri" w:hAnsi="Calibri" w:cs="Times New Roman"/>
          <w:b/>
        </w:rPr>
        <w:t xml:space="preserve"> June 2020. </w:t>
      </w:r>
    </w:p>
    <w:p w14:paraId="1C01FA60" w14:textId="77777777" w:rsidR="001A0BFF" w:rsidRPr="001A0BFF" w:rsidRDefault="001A0BFF" w:rsidP="001A0BFF">
      <w:pPr>
        <w:spacing w:after="0" w:line="240" w:lineRule="auto"/>
        <w:jc w:val="both"/>
        <w:rPr>
          <w:rFonts w:ascii="Calibri" w:eastAsia="Calibri" w:hAnsi="Calibri" w:cs="Times New Roman"/>
          <w:b/>
        </w:rPr>
      </w:pPr>
    </w:p>
    <w:p w14:paraId="12EEEBA7" w14:textId="2C08B22B" w:rsidR="001A0BFF" w:rsidRPr="001A0BFF" w:rsidRDefault="001A0BFF" w:rsidP="001A0BFF">
      <w:pPr>
        <w:spacing w:after="0" w:line="240" w:lineRule="auto"/>
        <w:jc w:val="both"/>
        <w:rPr>
          <w:rFonts w:ascii="Calibri" w:eastAsia="Calibri" w:hAnsi="Calibri" w:cs="Times New Roman"/>
        </w:rPr>
      </w:pPr>
      <w:r w:rsidRPr="001A0BFF">
        <w:rPr>
          <w:rFonts w:ascii="Calibri" w:eastAsia="Calibri" w:hAnsi="Calibri" w:cs="Times New Roman"/>
        </w:rPr>
        <w:t>The gap for reopening between the announcement on Thursday (during what would be the traditional half term,) and the 1</w:t>
      </w:r>
      <w:r w:rsidRPr="001A0BFF">
        <w:rPr>
          <w:rFonts w:ascii="Calibri" w:eastAsia="Calibri" w:hAnsi="Calibri" w:cs="Times New Roman"/>
          <w:vertAlign w:val="superscript"/>
        </w:rPr>
        <w:t>st</w:t>
      </w:r>
      <w:r w:rsidRPr="001A0BFF">
        <w:rPr>
          <w:rFonts w:ascii="Calibri" w:eastAsia="Calibri" w:hAnsi="Calibri" w:cs="Times New Roman"/>
        </w:rPr>
        <w:t xml:space="preserve"> June is quite frankly not a very big lead time to finalise safe and robust planning. </w:t>
      </w:r>
      <w:r w:rsidRPr="001A0BFF">
        <w:rPr>
          <w:rFonts w:ascii="Calibri" w:eastAsia="Calibri" w:hAnsi="Calibri" w:cs="Times New Roman"/>
          <w:b/>
        </w:rPr>
        <w:t>Therefore</w:t>
      </w:r>
      <w:r w:rsidR="0084277C">
        <w:rPr>
          <w:rFonts w:ascii="Calibri" w:eastAsia="Calibri" w:hAnsi="Calibri" w:cs="Times New Roman"/>
          <w:b/>
        </w:rPr>
        <w:t>,</w:t>
      </w:r>
      <w:r w:rsidRPr="001A0BFF">
        <w:rPr>
          <w:rFonts w:ascii="Calibri" w:eastAsia="Calibri" w:hAnsi="Calibri" w:cs="Times New Roman"/>
          <w:b/>
        </w:rPr>
        <w:t xml:space="preserve"> BDAT schools will be looking to reopen from Monday</w:t>
      </w:r>
      <w:r w:rsidR="0084277C">
        <w:rPr>
          <w:rFonts w:ascii="Calibri" w:eastAsia="Calibri" w:hAnsi="Calibri" w:cs="Times New Roman"/>
          <w:b/>
        </w:rPr>
        <w:t>,</w:t>
      </w:r>
      <w:r w:rsidRPr="001A0BFF">
        <w:rPr>
          <w:rFonts w:ascii="Calibri" w:eastAsia="Calibri" w:hAnsi="Calibri" w:cs="Times New Roman"/>
          <w:b/>
        </w:rPr>
        <w:t xml:space="preserve"> 8</w:t>
      </w:r>
      <w:r w:rsidRPr="001A0BFF">
        <w:rPr>
          <w:rFonts w:ascii="Calibri" w:eastAsia="Calibri" w:hAnsi="Calibri" w:cs="Times New Roman"/>
          <w:b/>
          <w:vertAlign w:val="superscript"/>
        </w:rPr>
        <w:t>th</w:t>
      </w:r>
      <w:r w:rsidRPr="001A0BFF">
        <w:rPr>
          <w:rFonts w:ascii="Calibri" w:eastAsia="Calibri" w:hAnsi="Calibri" w:cs="Times New Roman"/>
          <w:b/>
        </w:rPr>
        <w:t xml:space="preserve"> June once we have confirmed it is safe to do so.</w:t>
      </w:r>
    </w:p>
    <w:p w14:paraId="72D310AD" w14:textId="77777777" w:rsidR="001A0BFF" w:rsidRPr="001A0BFF" w:rsidRDefault="001A0BFF" w:rsidP="001A0BFF">
      <w:pPr>
        <w:spacing w:after="0" w:line="240" w:lineRule="auto"/>
        <w:jc w:val="both"/>
        <w:rPr>
          <w:rFonts w:ascii="Calibri" w:eastAsia="Calibri" w:hAnsi="Calibri" w:cs="Times New Roman"/>
        </w:rPr>
      </w:pPr>
    </w:p>
    <w:p w14:paraId="2633A0BB" w14:textId="77777777" w:rsidR="001A0BFF" w:rsidRPr="001A0BFF" w:rsidRDefault="001A0BFF" w:rsidP="001A0BFF">
      <w:pPr>
        <w:spacing w:after="0" w:line="240" w:lineRule="auto"/>
        <w:jc w:val="both"/>
        <w:rPr>
          <w:rFonts w:ascii="Calibri" w:eastAsia="Calibri" w:hAnsi="Calibri" w:cs="Times New Roman"/>
          <w:b/>
          <w:u w:val="single"/>
        </w:rPr>
      </w:pPr>
      <w:r w:rsidRPr="001A0BFF">
        <w:rPr>
          <w:rFonts w:ascii="Calibri" w:eastAsia="Calibri" w:hAnsi="Calibri" w:cs="Times New Roman"/>
          <w:b/>
          <w:u w:val="single"/>
        </w:rPr>
        <w:t xml:space="preserve">Our plan </w:t>
      </w:r>
    </w:p>
    <w:p w14:paraId="25A9DE5B" w14:textId="77777777" w:rsidR="001A0BFF" w:rsidRPr="001A0BFF" w:rsidRDefault="001A0BFF" w:rsidP="001A0BFF">
      <w:pPr>
        <w:spacing w:after="0" w:line="240" w:lineRule="auto"/>
        <w:jc w:val="both"/>
        <w:rPr>
          <w:rFonts w:ascii="Calibri" w:eastAsia="Calibri" w:hAnsi="Calibri" w:cs="Times New Roman"/>
        </w:rPr>
      </w:pPr>
    </w:p>
    <w:p w14:paraId="00C41A49" w14:textId="405D7B83" w:rsidR="001A0BFF" w:rsidRPr="001A0BFF" w:rsidRDefault="001A0BFF" w:rsidP="001A0BFF">
      <w:pPr>
        <w:spacing w:after="0" w:line="240" w:lineRule="auto"/>
        <w:jc w:val="both"/>
        <w:rPr>
          <w:rFonts w:ascii="Calibri" w:eastAsia="Calibri" w:hAnsi="Calibri" w:cs="Times New Roman"/>
        </w:rPr>
      </w:pPr>
      <w:r w:rsidRPr="001A0BFF">
        <w:rPr>
          <w:rFonts w:ascii="Calibri" w:eastAsia="Calibri" w:hAnsi="Calibri" w:cs="Times New Roman"/>
        </w:rPr>
        <w:t>As you will be aware, all the schools and staff in BDAT have been working hard to put in place plans to allow us to open</w:t>
      </w:r>
      <w:r w:rsidR="00B6245B">
        <w:rPr>
          <w:rFonts w:ascii="Calibri" w:eastAsia="Calibri" w:hAnsi="Calibri" w:cs="Times New Roman"/>
        </w:rPr>
        <w:t xml:space="preserve"> to some additional groups as set out below</w:t>
      </w:r>
      <w:r w:rsidRPr="001A0BFF">
        <w:rPr>
          <w:rFonts w:ascii="Calibri" w:eastAsia="Calibri" w:hAnsi="Calibri" w:cs="Times New Roman"/>
        </w:rPr>
        <w:t xml:space="preserve"> from June. However</w:t>
      </w:r>
      <w:r w:rsidR="0084277C">
        <w:rPr>
          <w:rFonts w:ascii="Calibri" w:eastAsia="Calibri" w:hAnsi="Calibri" w:cs="Times New Roman"/>
        </w:rPr>
        <w:t>,</w:t>
      </w:r>
      <w:r w:rsidRPr="001A0BFF">
        <w:rPr>
          <w:rFonts w:ascii="Calibri" w:eastAsia="Calibri" w:hAnsi="Calibri" w:cs="Times New Roman"/>
        </w:rPr>
        <w:t xml:space="preserve"> as we have previously stated - we will only reopen if and when it is safe for us to do so. We need to be safe and well prepared for our students to return in larger numbers. Equally we need to be certain our school staff are safe to return to work.</w:t>
      </w:r>
    </w:p>
    <w:p w14:paraId="7E311218" w14:textId="77777777" w:rsidR="001A0BFF" w:rsidRPr="001A0BFF" w:rsidRDefault="001A0BFF" w:rsidP="001A0BFF">
      <w:pPr>
        <w:spacing w:after="0" w:line="240" w:lineRule="auto"/>
        <w:jc w:val="both"/>
        <w:rPr>
          <w:rFonts w:ascii="Calibri" w:eastAsia="Calibri" w:hAnsi="Calibri" w:cs="Times New Roman"/>
        </w:rPr>
      </w:pPr>
    </w:p>
    <w:p w14:paraId="3B903009" w14:textId="77777777" w:rsidR="001A0BFF" w:rsidRPr="001A0BFF" w:rsidRDefault="001A0BFF" w:rsidP="001A0BFF">
      <w:pPr>
        <w:numPr>
          <w:ilvl w:val="0"/>
          <w:numId w:val="7"/>
        </w:numPr>
        <w:spacing w:after="0" w:line="240" w:lineRule="auto"/>
        <w:contextualSpacing/>
        <w:jc w:val="both"/>
        <w:rPr>
          <w:rFonts w:ascii="Calibri" w:eastAsia="Calibri" w:hAnsi="Calibri" w:cs="Times New Roman"/>
        </w:rPr>
      </w:pPr>
      <w:r w:rsidRPr="001A0BFF">
        <w:rPr>
          <w:rFonts w:ascii="Calibri" w:eastAsia="Calibri" w:hAnsi="Calibri" w:cs="Times New Roman"/>
        </w:rPr>
        <w:t xml:space="preserve">For </w:t>
      </w:r>
      <w:r w:rsidRPr="001A0BFF">
        <w:rPr>
          <w:rFonts w:ascii="Calibri" w:eastAsia="Calibri" w:hAnsi="Calibri" w:cs="Times New Roman"/>
          <w:b/>
        </w:rPr>
        <w:t>primary schools</w:t>
      </w:r>
      <w:r w:rsidRPr="001A0BFF">
        <w:rPr>
          <w:rFonts w:ascii="Calibri" w:eastAsia="Calibri" w:hAnsi="Calibri" w:cs="Times New Roman"/>
        </w:rPr>
        <w:t xml:space="preserve"> the Government has asked us to consider opening to younger children in nursery, reception and year 1 and also to year 6, if our buildings can safely accommodate these numbers.</w:t>
      </w:r>
    </w:p>
    <w:p w14:paraId="258F9E51" w14:textId="77777777" w:rsidR="001A0BFF" w:rsidRPr="001A0BFF" w:rsidRDefault="001A0BFF" w:rsidP="001A0BFF">
      <w:pPr>
        <w:spacing w:after="0" w:line="240" w:lineRule="auto"/>
        <w:jc w:val="both"/>
        <w:rPr>
          <w:rFonts w:ascii="Calibri" w:eastAsia="Calibri" w:hAnsi="Calibri" w:cs="Times New Roman"/>
        </w:rPr>
      </w:pPr>
    </w:p>
    <w:p w14:paraId="11B94320" w14:textId="77777777" w:rsidR="001A0BFF" w:rsidRPr="001A0BFF" w:rsidRDefault="001A0BFF" w:rsidP="001A0BFF">
      <w:pPr>
        <w:numPr>
          <w:ilvl w:val="0"/>
          <w:numId w:val="7"/>
        </w:numPr>
        <w:spacing w:after="0" w:line="240" w:lineRule="auto"/>
        <w:contextualSpacing/>
        <w:jc w:val="both"/>
        <w:rPr>
          <w:rFonts w:ascii="Calibri" w:eastAsia="Calibri" w:hAnsi="Calibri" w:cs="Times New Roman"/>
        </w:rPr>
      </w:pPr>
      <w:r w:rsidRPr="001A0BFF">
        <w:rPr>
          <w:rFonts w:ascii="Calibri" w:eastAsia="Calibri" w:hAnsi="Calibri" w:cs="Times New Roman"/>
        </w:rPr>
        <w:t xml:space="preserve">For </w:t>
      </w:r>
      <w:r w:rsidRPr="001A0BFF">
        <w:rPr>
          <w:rFonts w:ascii="Calibri" w:eastAsia="Calibri" w:hAnsi="Calibri" w:cs="Times New Roman"/>
          <w:b/>
        </w:rPr>
        <w:t>secondary schools</w:t>
      </w:r>
      <w:r w:rsidRPr="001A0BFF">
        <w:rPr>
          <w:rFonts w:ascii="Calibri" w:eastAsia="Calibri" w:hAnsi="Calibri" w:cs="Times New Roman"/>
        </w:rPr>
        <w:t xml:space="preserve"> the Government has asked us to consider some face to face education for year 10 and year 12 students.</w:t>
      </w:r>
    </w:p>
    <w:p w14:paraId="0B50D0DC" w14:textId="77777777" w:rsidR="001A0BFF" w:rsidRPr="001A0BFF" w:rsidRDefault="001A0BFF" w:rsidP="001A0BFF">
      <w:pPr>
        <w:spacing w:after="0" w:line="240" w:lineRule="auto"/>
        <w:ind w:left="720"/>
        <w:contextualSpacing/>
        <w:jc w:val="both"/>
        <w:rPr>
          <w:rFonts w:ascii="Calibri" w:eastAsia="Calibri" w:hAnsi="Calibri" w:cs="Times New Roman"/>
        </w:rPr>
      </w:pPr>
    </w:p>
    <w:p w14:paraId="36693E2C" w14:textId="77777777" w:rsidR="001A0BFF" w:rsidRPr="001A0BFF" w:rsidRDefault="001A0BFF" w:rsidP="001A0BFF">
      <w:pPr>
        <w:numPr>
          <w:ilvl w:val="0"/>
          <w:numId w:val="7"/>
        </w:numPr>
        <w:spacing w:after="0" w:line="240" w:lineRule="auto"/>
        <w:contextualSpacing/>
        <w:jc w:val="both"/>
        <w:rPr>
          <w:rFonts w:ascii="Calibri" w:eastAsia="Calibri" w:hAnsi="Calibri" w:cs="Times New Roman"/>
          <w:b/>
        </w:rPr>
      </w:pPr>
      <w:r w:rsidRPr="001A0BFF">
        <w:rPr>
          <w:rFonts w:ascii="Calibri" w:eastAsia="Calibri" w:hAnsi="Calibri" w:cs="Times New Roman"/>
          <w:b/>
        </w:rPr>
        <w:t>All schools have been asked to prioritise places for the children of critical workers and children deemed to be vulnerable and we will remain open to these groups between now and the 8</w:t>
      </w:r>
      <w:r w:rsidRPr="001A0BFF">
        <w:rPr>
          <w:rFonts w:ascii="Calibri" w:eastAsia="Calibri" w:hAnsi="Calibri" w:cs="Times New Roman"/>
          <w:b/>
          <w:vertAlign w:val="superscript"/>
        </w:rPr>
        <w:t>th</w:t>
      </w:r>
      <w:r w:rsidRPr="001A0BFF">
        <w:rPr>
          <w:rFonts w:ascii="Calibri" w:eastAsia="Calibri" w:hAnsi="Calibri" w:cs="Times New Roman"/>
          <w:b/>
        </w:rPr>
        <w:t xml:space="preserve"> June, as we have done since the 20</w:t>
      </w:r>
      <w:r w:rsidRPr="001A0BFF">
        <w:rPr>
          <w:rFonts w:ascii="Calibri" w:eastAsia="Calibri" w:hAnsi="Calibri" w:cs="Times New Roman"/>
          <w:b/>
          <w:vertAlign w:val="superscript"/>
        </w:rPr>
        <w:t xml:space="preserve">th </w:t>
      </w:r>
      <w:r w:rsidRPr="001A0BFF">
        <w:rPr>
          <w:rFonts w:ascii="Calibri" w:eastAsia="Calibri" w:hAnsi="Calibri" w:cs="Times New Roman"/>
          <w:b/>
        </w:rPr>
        <w:t>March.</w:t>
      </w:r>
    </w:p>
    <w:p w14:paraId="7E82E4F0" w14:textId="77777777" w:rsidR="001A0BFF" w:rsidRPr="001A0BFF" w:rsidRDefault="001A0BFF" w:rsidP="0084277C">
      <w:pPr>
        <w:spacing w:after="0" w:line="240" w:lineRule="auto"/>
        <w:ind w:left="720"/>
        <w:contextualSpacing/>
        <w:jc w:val="both"/>
        <w:rPr>
          <w:rFonts w:ascii="Calibri" w:eastAsia="Calibri" w:hAnsi="Calibri" w:cs="Times New Roman"/>
        </w:rPr>
      </w:pPr>
    </w:p>
    <w:p w14:paraId="7E95CBE9" w14:textId="77777777" w:rsidR="001A0BFF" w:rsidRPr="001A0BFF" w:rsidRDefault="001A0BFF" w:rsidP="0084277C">
      <w:pPr>
        <w:spacing w:after="0" w:line="240" w:lineRule="auto"/>
        <w:jc w:val="both"/>
        <w:rPr>
          <w:rFonts w:ascii="Calibri" w:eastAsia="Calibri" w:hAnsi="Calibri" w:cs="Times New Roman"/>
          <w:b/>
          <w:u w:val="single"/>
        </w:rPr>
      </w:pPr>
      <w:bookmarkStart w:id="1" w:name="_Hlk40778720"/>
      <w:r w:rsidRPr="001A0BFF">
        <w:rPr>
          <w:rFonts w:ascii="Calibri" w:eastAsia="Calibri" w:hAnsi="Calibri" w:cs="Times New Roman"/>
          <w:b/>
          <w:u w:val="single"/>
        </w:rPr>
        <w:t>Our timeline</w:t>
      </w:r>
    </w:p>
    <w:p w14:paraId="53BCAC3E" w14:textId="77777777" w:rsidR="001A0BFF" w:rsidRPr="001A0BFF" w:rsidRDefault="001A0BFF" w:rsidP="0084277C">
      <w:pPr>
        <w:spacing w:after="0" w:line="240" w:lineRule="auto"/>
        <w:jc w:val="both"/>
        <w:rPr>
          <w:rFonts w:ascii="Calibri" w:eastAsia="Calibri" w:hAnsi="Calibri" w:cs="Times New Roman"/>
          <w:b/>
        </w:rPr>
      </w:pPr>
    </w:p>
    <w:p w14:paraId="0828B772" w14:textId="77777777" w:rsidR="001A0BFF" w:rsidRPr="001A0BFF" w:rsidRDefault="001A0BFF" w:rsidP="0084277C">
      <w:pPr>
        <w:numPr>
          <w:ilvl w:val="0"/>
          <w:numId w:val="8"/>
        </w:numPr>
        <w:spacing w:after="0" w:line="240" w:lineRule="auto"/>
        <w:contextualSpacing/>
        <w:jc w:val="both"/>
        <w:rPr>
          <w:rFonts w:ascii="Calibri" w:eastAsia="Calibri" w:hAnsi="Calibri" w:cs="Times New Roman"/>
        </w:rPr>
      </w:pPr>
      <w:r w:rsidRPr="001A0BFF">
        <w:rPr>
          <w:rFonts w:ascii="Calibri" w:eastAsia="Calibri" w:hAnsi="Calibri" w:cs="Times New Roman"/>
          <w:b/>
        </w:rPr>
        <w:t>Up until the 28</w:t>
      </w:r>
      <w:r w:rsidRPr="001A0BFF">
        <w:rPr>
          <w:rFonts w:ascii="Calibri" w:eastAsia="Calibri" w:hAnsi="Calibri" w:cs="Times New Roman"/>
          <w:b/>
          <w:vertAlign w:val="superscript"/>
        </w:rPr>
        <w:t>th</w:t>
      </w:r>
      <w:r w:rsidRPr="001A0BFF">
        <w:rPr>
          <w:rFonts w:ascii="Calibri" w:eastAsia="Calibri" w:hAnsi="Calibri" w:cs="Times New Roman"/>
          <w:b/>
        </w:rPr>
        <w:t xml:space="preserve"> May</w:t>
      </w:r>
      <w:r w:rsidRPr="001A0BFF">
        <w:rPr>
          <w:rFonts w:ascii="Calibri" w:eastAsia="Calibri" w:hAnsi="Calibri" w:cs="Times New Roman"/>
        </w:rPr>
        <w:t xml:space="preserve"> – each school will continue to develop their detailed plan for safe and sustainable reopening, assessing parental demand and ensuring all pre-opening safety checks and precautions are in place.</w:t>
      </w:r>
    </w:p>
    <w:p w14:paraId="1D1239A1" w14:textId="77777777" w:rsidR="001A0BFF" w:rsidRPr="001A0BFF" w:rsidRDefault="001A0BFF" w:rsidP="0084277C">
      <w:pPr>
        <w:spacing w:after="0" w:line="240" w:lineRule="auto"/>
        <w:jc w:val="both"/>
        <w:rPr>
          <w:rFonts w:ascii="Calibri" w:eastAsia="Calibri" w:hAnsi="Calibri" w:cs="Times New Roman"/>
        </w:rPr>
      </w:pPr>
    </w:p>
    <w:p w14:paraId="5F398537" w14:textId="77777777" w:rsidR="001A0BFF" w:rsidRPr="001A0BFF" w:rsidRDefault="001A0BFF" w:rsidP="0084277C">
      <w:pPr>
        <w:numPr>
          <w:ilvl w:val="0"/>
          <w:numId w:val="8"/>
        </w:numPr>
        <w:spacing w:after="0" w:line="240" w:lineRule="auto"/>
        <w:contextualSpacing/>
        <w:jc w:val="both"/>
        <w:rPr>
          <w:rFonts w:ascii="Calibri" w:eastAsia="Calibri" w:hAnsi="Calibri" w:cs="Times New Roman"/>
        </w:rPr>
      </w:pPr>
      <w:r w:rsidRPr="001A0BFF">
        <w:rPr>
          <w:rFonts w:ascii="Calibri" w:eastAsia="Calibri" w:hAnsi="Calibri" w:cs="Times New Roman"/>
          <w:b/>
        </w:rPr>
        <w:t>28</w:t>
      </w:r>
      <w:r w:rsidRPr="001A0BFF">
        <w:rPr>
          <w:rFonts w:ascii="Calibri" w:eastAsia="Calibri" w:hAnsi="Calibri" w:cs="Times New Roman"/>
          <w:b/>
          <w:vertAlign w:val="superscript"/>
        </w:rPr>
        <w:t>th</w:t>
      </w:r>
      <w:r w:rsidRPr="001A0BFF">
        <w:rPr>
          <w:rFonts w:ascii="Calibri" w:eastAsia="Calibri" w:hAnsi="Calibri" w:cs="Times New Roman"/>
          <w:b/>
        </w:rPr>
        <w:t xml:space="preserve"> May</w:t>
      </w:r>
      <w:r w:rsidRPr="001A0BFF">
        <w:rPr>
          <w:rFonts w:ascii="Calibri" w:eastAsia="Calibri" w:hAnsi="Calibri" w:cs="Times New Roman"/>
        </w:rPr>
        <w:t xml:space="preserve"> – the Government is expected to confirm whether England has met all five safety tests and confirm whether schools should continue to open to further pupils in June.</w:t>
      </w:r>
    </w:p>
    <w:p w14:paraId="3CB883DE" w14:textId="77777777" w:rsidR="001A0BFF" w:rsidRPr="001A0BFF" w:rsidRDefault="001A0BFF" w:rsidP="0084277C">
      <w:pPr>
        <w:spacing w:after="0" w:line="240" w:lineRule="auto"/>
        <w:ind w:left="720"/>
        <w:contextualSpacing/>
        <w:jc w:val="both"/>
        <w:rPr>
          <w:rFonts w:ascii="Calibri" w:eastAsia="Calibri" w:hAnsi="Calibri" w:cs="Times New Roman"/>
        </w:rPr>
      </w:pPr>
    </w:p>
    <w:p w14:paraId="0DA7C347" w14:textId="77777777" w:rsidR="001A0BFF" w:rsidRPr="001A0BFF" w:rsidRDefault="001A0BFF" w:rsidP="0084277C">
      <w:pPr>
        <w:numPr>
          <w:ilvl w:val="0"/>
          <w:numId w:val="8"/>
        </w:numPr>
        <w:spacing w:after="0" w:line="240" w:lineRule="auto"/>
        <w:contextualSpacing/>
        <w:jc w:val="both"/>
        <w:rPr>
          <w:rFonts w:ascii="Calibri" w:eastAsia="Calibri" w:hAnsi="Calibri" w:cs="Times New Roman"/>
        </w:rPr>
      </w:pPr>
      <w:r w:rsidRPr="001A0BFF">
        <w:rPr>
          <w:rFonts w:ascii="Calibri" w:eastAsia="Calibri" w:hAnsi="Calibri" w:cs="Times New Roman"/>
          <w:b/>
        </w:rPr>
        <w:t>Week commencing the 1</w:t>
      </w:r>
      <w:r w:rsidRPr="001A0BFF">
        <w:rPr>
          <w:rFonts w:ascii="Calibri" w:eastAsia="Calibri" w:hAnsi="Calibri" w:cs="Times New Roman"/>
          <w:b/>
          <w:vertAlign w:val="superscript"/>
        </w:rPr>
        <w:t>st</w:t>
      </w:r>
      <w:r w:rsidRPr="001A0BFF">
        <w:rPr>
          <w:rFonts w:ascii="Calibri" w:eastAsia="Calibri" w:hAnsi="Calibri" w:cs="Times New Roman"/>
          <w:b/>
        </w:rPr>
        <w:t xml:space="preserve"> June</w:t>
      </w:r>
      <w:r w:rsidRPr="001A0BFF">
        <w:rPr>
          <w:rFonts w:ascii="Calibri" w:eastAsia="Calibri" w:hAnsi="Calibri" w:cs="Times New Roman"/>
        </w:rPr>
        <w:t xml:space="preserve"> – the BDAT Board will confirm that all schools have met the BDAT five key tests for safe and sustainable scrutinising each school plan and risk assessment.</w:t>
      </w:r>
    </w:p>
    <w:p w14:paraId="77FB3648" w14:textId="77777777" w:rsidR="001A0BFF" w:rsidRPr="001A0BFF" w:rsidRDefault="001A0BFF" w:rsidP="0084277C">
      <w:pPr>
        <w:spacing w:after="0" w:line="240" w:lineRule="auto"/>
        <w:ind w:left="720"/>
        <w:contextualSpacing/>
        <w:jc w:val="both"/>
        <w:rPr>
          <w:rFonts w:ascii="Calibri" w:eastAsia="Calibri" w:hAnsi="Calibri" w:cs="Times New Roman"/>
        </w:rPr>
      </w:pPr>
    </w:p>
    <w:p w14:paraId="7B5E70E6" w14:textId="77777777" w:rsidR="001A0BFF" w:rsidRPr="001A0BFF" w:rsidRDefault="001A0BFF" w:rsidP="0084277C">
      <w:pPr>
        <w:numPr>
          <w:ilvl w:val="0"/>
          <w:numId w:val="8"/>
        </w:numPr>
        <w:spacing w:after="0" w:line="240" w:lineRule="auto"/>
        <w:contextualSpacing/>
        <w:jc w:val="both"/>
        <w:rPr>
          <w:rFonts w:ascii="Calibri" w:eastAsia="Calibri" w:hAnsi="Calibri" w:cs="Times New Roman"/>
        </w:rPr>
      </w:pPr>
      <w:r w:rsidRPr="001A0BFF">
        <w:rPr>
          <w:rFonts w:ascii="Calibri" w:eastAsia="Calibri" w:hAnsi="Calibri" w:cs="Times New Roman"/>
        </w:rPr>
        <w:t xml:space="preserve">If both the Government and Trust Board confirm all tests and checks have been met, schools will begin to reopen to pupils in some year groups from </w:t>
      </w:r>
      <w:r w:rsidRPr="001A0BFF">
        <w:rPr>
          <w:rFonts w:ascii="Calibri" w:eastAsia="Calibri" w:hAnsi="Calibri" w:cs="Times New Roman"/>
          <w:b/>
        </w:rPr>
        <w:t>Monday 8</w:t>
      </w:r>
      <w:r w:rsidRPr="001A0BFF">
        <w:rPr>
          <w:rFonts w:ascii="Calibri" w:eastAsia="Calibri" w:hAnsi="Calibri" w:cs="Times New Roman"/>
          <w:b/>
          <w:vertAlign w:val="superscript"/>
        </w:rPr>
        <w:t>th</w:t>
      </w:r>
      <w:r w:rsidRPr="001A0BFF">
        <w:rPr>
          <w:rFonts w:ascii="Calibri" w:eastAsia="Calibri" w:hAnsi="Calibri" w:cs="Times New Roman"/>
          <w:b/>
        </w:rPr>
        <w:t xml:space="preserve"> June</w:t>
      </w:r>
      <w:r w:rsidRPr="001A0BFF">
        <w:rPr>
          <w:rFonts w:ascii="Calibri" w:eastAsia="Calibri" w:hAnsi="Calibri" w:cs="Times New Roman"/>
        </w:rPr>
        <w:t>.</w:t>
      </w:r>
    </w:p>
    <w:p w14:paraId="711E146C" w14:textId="77777777" w:rsidR="001A0BFF" w:rsidRPr="001A0BFF" w:rsidRDefault="001A0BFF" w:rsidP="0084277C">
      <w:pPr>
        <w:spacing w:after="0" w:line="240" w:lineRule="auto"/>
        <w:ind w:left="720"/>
        <w:contextualSpacing/>
        <w:jc w:val="both"/>
        <w:rPr>
          <w:rFonts w:ascii="Calibri" w:eastAsia="Calibri" w:hAnsi="Calibri" w:cs="Times New Roman"/>
        </w:rPr>
      </w:pPr>
    </w:p>
    <w:p w14:paraId="58A5E714" w14:textId="2C6CF433" w:rsidR="00282315" w:rsidRDefault="001A0BFF" w:rsidP="00282315">
      <w:pPr>
        <w:numPr>
          <w:ilvl w:val="0"/>
          <w:numId w:val="8"/>
        </w:numPr>
        <w:spacing w:after="0" w:line="240" w:lineRule="auto"/>
        <w:contextualSpacing/>
        <w:jc w:val="both"/>
        <w:rPr>
          <w:noProof/>
          <w:lang w:eastAsia="en-GB"/>
        </w:rPr>
      </w:pPr>
      <w:r w:rsidRPr="00282315">
        <w:rPr>
          <w:rFonts w:ascii="Calibri" w:eastAsia="Calibri" w:hAnsi="Calibri" w:cs="Times New Roman"/>
          <w:b/>
        </w:rPr>
        <w:t>All schools will remain open at all times (Monday-Friday) for the families of critical workers and those children deemed to be vulnerable</w:t>
      </w:r>
      <w:r w:rsidRPr="00282315">
        <w:rPr>
          <w:rFonts w:ascii="Calibri" w:eastAsia="Calibri" w:hAnsi="Calibri" w:cs="Times New Roman"/>
        </w:rPr>
        <w:t>.</w:t>
      </w:r>
      <w:bookmarkEnd w:id="1"/>
    </w:p>
    <w:p w14:paraId="289CA818" w14:textId="28418B17" w:rsidR="00282315" w:rsidRPr="001A0BFF" w:rsidRDefault="00282315" w:rsidP="00282315">
      <w:pPr>
        <w:spacing w:after="0" w:line="240" w:lineRule="auto"/>
        <w:contextualSpacing/>
        <w:jc w:val="center"/>
        <w:rPr>
          <w:rFonts w:ascii="Calibri" w:eastAsia="Calibri" w:hAnsi="Calibri" w:cs="Times New Roman"/>
        </w:rPr>
      </w:pPr>
      <w:r>
        <w:rPr>
          <w:noProof/>
          <w:lang w:eastAsia="en-GB"/>
        </w:rPr>
        <w:drawing>
          <wp:inline distT="0" distB="0" distL="0" distR="0" wp14:anchorId="47F4C70B" wp14:editId="718B12FC">
            <wp:extent cx="6001575" cy="431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029" t="29723" r="18660" b="8770"/>
                    <a:stretch/>
                  </pic:blipFill>
                  <pic:spPr bwMode="auto">
                    <a:xfrm>
                      <a:off x="0" y="0"/>
                      <a:ext cx="6027545" cy="4333496"/>
                    </a:xfrm>
                    <a:prstGeom prst="rect">
                      <a:avLst/>
                    </a:prstGeom>
                    <a:ln>
                      <a:noFill/>
                    </a:ln>
                    <a:extLst>
                      <a:ext uri="{53640926-AAD7-44D8-BBD7-CCE9431645EC}">
                        <a14:shadowObscured xmlns:a14="http://schemas.microsoft.com/office/drawing/2010/main"/>
                      </a:ext>
                    </a:extLst>
                  </pic:spPr>
                </pic:pic>
              </a:graphicData>
            </a:graphic>
          </wp:inline>
        </w:drawing>
      </w:r>
    </w:p>
    <w:p w14:paraId="68AB7EF9" w14:textId="77777777" w:rsidR="001A0BFF" w:rsidRPr="001A0BFF" w:rsidRDefault="001A0BFF" w:rsidP="001A0BFF">
      <w:pPr>
        <w:spacing w:after="0" w:line="240" w:lineRule="auto"/>
        <w:jc w:val="both"/>
        <w:rPr>
          <w:rFonts w:ascii="Calibri" w:eastAsia="Calibri" w:hAnsi="Calibri" w:cs="Times New Roman"/>
        </w:rPr>
      </w:pPr>
      <w:r w:rsidRPr="001A0BFF">
        <w:rPr>
          <w:rFonts w:ascii="Calibri" w:eastAsia="Calibri" w:hAnsi="Calibri" w:cs="Times New Roman"/>
        </w:rPr>
        <w:t xml:space="preserve">It is important to recognise that no two schools will be able to open in exactly the same way as plans will need to address the physical space and capacity of each building and also the staff available to work in each Academy. Each school is planning in line with the Government and BDAT guidance but </w:t>
      </w:r>
      <w:r w:rsidRPr="001A0BFF">
        <w:rPr>
          <w:rFonts w:ascii="Calibri" w:eastAsia="Calibri" w:hAnsi="Calibri" w:cs="Times New Roman"/>
        </w:rPr>
        <w:lastRenderedPageBreak/>
        <w:t>will have a bespoke plan and risk assessment focussing on what is required on each site to prioritise safety.</w:t>
      </w:r>
    </w:p>
    <w:p w14:paraId="1632F552" w14:textId="77777777" w:rsidR="001A0BFF" w:rsidRPr="001A0BFF" w:rsidRDefault="001A0BFF" w:rsidP="001A0BFF">
      <w:pPr>
        <w:spacing w:after="0" w:line="240" w:lineRule="auto"/>
        <w:jc w:val="both"/>
        <w:rPr>
          <w:rFonts w:ascii="Calibri" w:eastAsia="Calibri" w:hAnsi="Calibri" w:cs="Times New Roman"/>
        </w:rPr>
      </w:pPr>
    </w:p>
    <w:p w14:paraId="3BF9FC9E" w14:textId="77777777" w:rsidR="001A0BFF" w:rsidRPr="001A0BFF" w:rsidRDefault="001A0BFF" w:rsidP="001A0BFF">
      <w:pPr>
        <w:spacing w:after="0" w:line="240" w:lineRule="auto"/>
        <w:jc w:val="both"/>
        <w:rPr>
          <w:rFonts w:ascii="Calibri" w:eastAsia="Calibri" w:hAnsi="Calibri" w:cs="Times New Roman"/>
        </w:rPr>
      </w:pPr>
      <w:r w:rsidRPr="001A0BFF">
        <w:rPr>
          <w:rFonts w:ascii="Calibri" w:eastAsia="Calibri" w:hAnsi="Calibri" w:cs="Times New Roman"/>
        </w:rPr>
        <w:t xml:space="preserve">Each school will ensure they communicate with you the steps they have taken to ensure students and staff are as safe as possible nearer to opening. </w:t>
      </w:r>
    </w:p>
    <w:p w14:paraId="005D0B39" w14:textId="77777777" w:rsidR="001A0BFF" w:rsidRPr="001A0BFF" w:rsidRDefault="001A0BFF" w:rsidP="001A0BFF">
      <w:pPr>
        <w:spacing w:after="0" w:line="240" w:lineRule="auto"/>
        <w:jc w:val="both"/>
        <w:rPr>
          <w:rFonts w:ascii="Calibri" w:eastAsia="Calibri" w:hAnsi="Calibri" w:cs="Times New Roman"/>
        </w:rPr>
      </w:pPr>
    </w:p>
    <w:p w14:paraId="0C844AAC" w14:textId="17E2E7E5" w:rsidR="001A0BFF" w:rsidRPr="001A0BFF" w:rsidRDefault="001A0BFF" w:rsidP="001A0BFF">
      <w:pPr>
        <w:spacing w:after="0" w:line="240" w:lineRule="auto"/>
        <w:jc w:val="both"/>
        <w:rPr>
          <w:rFonts w:ascii="Calibri" w:eastAsia="Calibri" w:hAnsi="Calibri" w:cs="Times New Roman"/>
        </w:rPr>
      </w:pPr>
      <w:r w:rsidRPr="001A0BFF">
        <w:rPr>
          <w:rFonts w:ascii="Calibri" w:eastAsia="Calibri" w:hAnsi="Calibri" w:cs="Times New Roman"/>
        </w:rPr>
        <w:t>As we have previously committed</w:t>
      </w:r>
      <w:r w:rsidR="0084277C">
        <w:rPr>
          <w:rFonts w:ascii="Calibri" w:eastAsia="Calibri" w:hAnsi="Calibri" w:cs="Times New Roman"/>
        </w:rPr>
        <w:t>,</w:t>
      </w:r>
      <w:r w:rsidRPr="001A0BFF">
        <w:rPr>
          <w:rFonts w:ascii="Calibri" w:eastAsia="Calibri" w:hAnsi="Calibri" w:cs="Times New Roman"/>
        </w:rPr>
        <w:t xml:space="preserve"> we are not rushing our return to school as the safety and welfare of our students and staff are paramount and we do not want to regret decisions later. </w:t>
      </w:r>
      <w:r w:rsidR="0084277C">
        <w:rPr>
          <w:rFonts w:ascii="Calibri" w:eastAsia="Calibri" w:hAnsi="Calibri" w:cs="Times New Roman"/>
        </w:rPr>
        <w:t xml:space="preserve"> </w:t>
      </w:r>
      <w:r w:rsidRPr="001A0BFF">
        <w:rPr>
          <w:rFonts w:ascii="Calibri" w:eastAsia="Calibri" w:hAnsi="Calibri" w:cs="Times New Roman"/>
        </w:rPr>
        <w:t xml:space="preserve">We look forward to welcoming back more of our students, families and staff to </w:t>
      </w:r>
      <w:r w:rsidR="0084277C">
        <w:rPr>
          <w:rFonts w:ascii="Calibri" w:eastAsia="Calibri" w:hAnsi="Calibri" w:cs="Times New Roman"/>
        </w:rPr>
        <w:t>school,</w:t>
      </w:r>
      <w:r w:rsidRPr="001A0BFF">
        <w:rPr>
          <w:rFonts w:ascii="Calibri" w:eastAsia="Calibri" w:hAnsi="Calibri" w:cs="Times New Roman"/>
        </w:rPr>
        <w:t xml:space="preserve"> but we will only proceed when we are convinced the time is right. </w:t>
      </w:r>
    </w:p>
    <w:p w14:paraId="4A316E78" w14:textId="77777777" w:rsidR="001A0BFF" w:rsidRPr="001A0BFF" w:rsidRDefault="001A0BFF" w:rsidP="001A0BFF">
      <w:pPr>
        <w:spacing w:after="0" w:line="240" w:lineRule="auto"/>
        <w:jc w:val="both"/>
        <w:rPr>
          <w:rFonts w:ascii="Calibri" w:eastAsia="Calibri" w:hAnsi="Calibri" w:cs="Times New Roman"/>
        </w:rPr>
      </w:pPr>
    </w:p>
    <w:p w14:paraId="6567CC78" w14:textId="77777777" w:rsidR="001A0BFF" w:rsidRPr="001A0BFF" w:rsidRDefault="001A0BFF" w:rsidP="001A0BFF">
      <w:pPr>
        <w:spacing w:after="0" w:line="240" w:lineRule="auto"/>
        <w:jc w:val="both"/>
        <w:rPr>
          <w:rFonts w:ascii="Calibri" w:eastAsia="Calibri" w:hAnsi="Calibri" w:cs="Times New Roman"/>
        </w:rPr>
      </w:pPr>
      <w:r w:rsidRPr="001A0BFF">
        <w:rPr>
          <w:rFonts w:ascii="Calibri" w:eastAsia="Calibri" w:hAnsi="Calibri" w:cs="Times New Roman"/>
        </w:rPr>
        <w:t>Thank you for bearing with us. We very much appreciate the support of our staff, students, families and communities during lockdown and we hope to see you very soon.</w:t>
      </w:r>
    </w:p>
    <w:p w14:paraId="7F4473F9" w14:textId="77777777" w:rsidR="001F185F" w:rsidRPr="001F185F" w:rsidRDefault="001F185F" w:rsidP="001F185F">
      <w:pPr>
        <w:spacing w:after="0" w:line="240" w:lineRule="auto"/>
        <w:rPr>
          <w:rFonts w:ascii="Calibri" w:eastAsia="Calibri" w:hAnsi="Calibri" w:cs="Times New Roman"/>
        </w:rPr>
      </w:pPr>
    </w:p>
    <w:p w14:paraId="024ACDD6" w14:textId="77777777" w:rsidR="001F185F" w:rsidRPr="001F185F" w:rsidRDefault="001F185F" w:rsidP="00B93194">
      <w:pPr>
        <w:spacing w:after="0" w:line="240" w:lineRule="auto"/>
        <w:jc w:val="both"/>
        <w:rPr>
          <w:rFonts w:ascii="Calibri" w:eastAsia="Calibri" w:hAnsi="Calibri" w:cs="Times New Roman"/>
        </w:rPr>
      </w:pPr>
      <w:r w:rsidRPr="001F185F">
        <w:rPr>
          <w:rFonts w:ascii="Calibri" w:eastAsia="Calibri" w:hAnsi="Calibri" w:cs="Times New Roman"/>
        </w:rPr>
        <w:t>Best wishes</w:t>
      </w:r>
    </w:p>
    <w:p w14:paraId="0AC744AA" w14:textId="77777777" w:rsidR="001F185F" w:rsidRPr="001F185F" w:rsidRDefault="001F185F" w:rsidP="00B93194">
      <w:pPr>
        <w:spacing w:after="0" w:line="240" w:lineRule="auto"/>
        <w:jc w:val="both"/>
        <w:rPr>
          <w:rFonts w:ascii="Calibri" w:eastAsia="Calibri" w:hAnsi="Calibri" w:cs="Times New Roman"/>
        </w:rPr>
      </w:pPr>
    </w:p>
    <w:p w14:paraId="19A1F0E6" w14:textId="1C20EA7D" w:rsidR="001F185F" w:rsidRPr="001F185F" w:rsidRDefault="004702D4" w:rsidP="00B93194">
      <w:pPr>
        <w:spacing w:after="0" w:line="240" w:lineRule="auto"/>
        <w:jc w:val="both"/>
        <w:rPr>
          <w:rFonts w:ascii="Calibri" w:eastAsia="Calibri" w:hAnsi="Calibri" w:cs="Times New Roman"/>
        </w:rPr>
      </w:pPr>
      <w:r w:rsidRPr="00105A4B">
        <w:rPr>
          <w:noProof/>
          <w:lang w:eastAsia="en-GB"/>
        </w:rPr>
        <w:drawing>
          <wp:inline distT="0" distB="0" distL="0" distR="0" wp14:anchorId="24E2319E" wp14:editId="64025791">
            <wp:extent cx="1828802" cy="599440"/>
            <wp:effectExtent l="0" t="0" r="0" b="0"/>
            <wp:docPr id="3" name="Picture 3" descr="S:\Signatures\Caro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ignatures\Carol signa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5467" cy="627847"/>
                    </a:xfrm>
                    <a:prstGeom prst="rect">
                      <a:avLst/>
                    </a:prstGeom>
                    <a:noFill/>
                    <a:ln>
                      <a:noFill/>
                    </a:ln>
                  </pic:spPr>
                </pic:pic>
              </a:graphicData>
            </a:graphic>
          </wp:inline>
        </w:drawing>
      </w:r>
    </w:p>
    <w:p w14:paraId="05877247" w14:textId="12455728" w:rsidR="00972DCF" w:rsidRDefault="00972DCF" w:rsidP="00B93194">
      <w:pPr>
        <w:spacing w:after="0" w:line="240" w:lineRule="auto"/>
        <w:jc w:val="both"/>
        <w:rPr>
          <w:rFonts w:ascii="Calibri" w:eastAsia="Calibri" w:hAnsi="Calibri" w:cs="Times New Roman"/>
          <w:b/>
          <w:bCs/>
        </w:rPr>
      </w:pPr>
      <w:r>
        <w:rPr>
          <w:rFonts w:ascii="Calibri" w:eastAsia="Calibri" w:hAnsi="Calibri" w:cs="Times New Roman"/>
          <w:b/>
          <w:bCs/>
        </w:rPr>
        <w:t>Carol Dewhurst OBE</w:t>
      </w:r>
    </w:p>
    <w:p w14:paraId="5805006A" w14:textId="224E4556" w:rsidR="00C91628" w:rsidRPr="001F185F" w:rsidRDefault="00972DCF" w:rsidP="00B93194">
      <w:pPr>
        <w:spacing w:after="0" w:line="240" w:lineRule="auto"/>
        <w:jc w:val="both"/>
      </w:pPr>
      <w:r>
        <w:rPr>
          <w:rFonts w:ascii="Calibri" w:eastAsia="Calibri" w:hAnsi="Calibri" w:cs="Times New Roman"/>
          <w:b/>
          <w:bCs/>
        </w:rPr>
        <w:t>Chief Executive Officer</w:t>
      </w:r>
    </w:p>
    <w:sectPr w:rsidR="00C91628" w:rsidRPr="001F185F" w:rsidSect="00083F8C">
      <w:headerReference w:type="even" r:id="rId14"/>
      <w:headerReference w:type="default" r:id="rId15"/>
      <w:footerReference w:type="default" r:id="rId16"/>
      <w:headerReference w:type="first" r:id="rId17"/>
      <w:pgSz w:w="11906" w:h="16838"/>
      <w:pgMar w:top="851" w:right="1440" w:bottom="851" w:left="1440"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116DF" w14:textId="77777777" w:rsidR="00961D35" w:rsidRDefault="00961D35" w:rsidP="00875F58">
      <w:pPr>
        <w:spacing w:after="0" w:line="240" w:lineRule="auto"/>
      </w:pPr>
      <w:r>
        <w:separator/>
      </w:r>
    </w:p>
  </w:endnote>
  <w:endnote w:type="continuationSeparator" w:id="0">
    <w:p w14:paraId="7B5E4305" w14:textId="77777777" w:rsidR="00961D35" w:rsidRDefault="00961D35" w:rsidP="008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2" w14:textId="77777777" w:rsidR="00875F58" w:rsidRDefault="00875F58">
    <w:pPr>
      <w:pStyle w:val="Footer"/>
    </w:pPr>
    <w:r>
      <w:rPr>
        <w:noProof/>
        <w:lang w:eastAsia="en-GB"/>
      </w:rPr>
      <w:drawing>
        <wp:anchor distT="0" distB="0" distL="114300" distR="114300" simplePos="0" relativeHeight="251659264" behindDoc="0" locked="0" layoutInCell="1" allowOverlap="1" wp14:anchorId="16ADB379" wp14:editId="16ADB37A">
          <wp:simplePos x="0" y="0"/>
          <wp:positionH relativeFrom="page">
            <wp:posOffset>28575</wp:posOffset>
          </wp:positionH>
          <wp:positionV relativeFrom="paragraph">
            <wp:posOffset>-723900</wp:posOffset>
          </wp:positionV>
          <wp:extent cx="7553325" cy="8477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847725"/>
                  </a:xfrm>
                  <a:prstGeom prst="rect">
                    <a:avLst/>
                  </a:prstGeom>
                </pic:spPr>
              </pic:pic>
            </a:graphicData>
          </a:graphic>
          <wp14:sizeRelH relativeFrom="page">
            <wp14:pctWidth>0</wp14:pctWidth>
          </wp14:sizeRelH>
          <wp14:sizeRelV relativeFrom="page">
            <wp14:pctHeight>0</wp14:pctHeight>
          </wp14:sizeRelV>
        </wp:anchor>
      </w:drawing>
    </w:r>
  </w:p>
  <w:p w14:paraId="16ADB373" w14:textId="77777777" w:rsidR="00875F58" w:rsidRDefault="00875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A535A" w14:textId="77777777" w:rsidR="00961D35" w:rsidRDefault="00961D35" w:rsidP="00875F58">
      <w:pPr>
        <w:spacing w:after="0" w:line="240" w:lineRule="auto"/>
      </w:pPr>
      <w:r>
        <w:separator/>
      </w:r>
    </w:p>
  </w:footnote>
  <w:footnote w:type="continuationSeparator" w:id="0">
    <w:p w14:paraId="522302B3" w14:textId="77777777" w:rsidR="00961D35" w:rsidRDefault="00961D35" w:rsidP="00875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0" w14:textId="77777777" w:rsidR="00943BD8" w:rsidRDefault="00961D35">
    <w:pPr>
      <w:pStyle w:val="Header"/>
    </w:pPr>
    <w:r>
      <w:rPr>
        <w:noProof/>
        <w:lang w:eastAsia="en-GB"/>
      </w:rPr>
      <w:pict w14:anchorId="16ADB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1" o:spid="_x0000_s2059" type="#_x0000_t75" style="position:absolute;margin-left:0;margin-top:0;width:259.45pt;height:870.6pt;z-index:-251655168;mso-position-horizontal:center;mso-position-horizontal-relative:margin;mso-position-vertical:center;mso-position-vertical-relative:margin" o:allowincell="f">
          <v:imagedata r:id="rId1" o:title="BDAT Brand Development_stage1_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1" w14:textId="77777777" w:rsidR="00875F58" w:rsidRDefault="00CD6E8E">
    <w:pPr>
      <w:pStyle w:val="Header"/>
    </w:pPr>
    <w:r>
      <w:rPr>
        <w:noProof/>
        <w:lang w:eastAsia="en-GB"/>
      </w:rPr>
      <w:drawing>
        <wp:anchor distT="0" distB="0" distL="114300" distR="114300" simplePos="0" relativeHeight="251658240" behindDoc="0" locked="0" layoutInCell="1" allowOverlap="1" wp14:anchorId="16ADB376" wp14:editId="16ADB377">
          <wp:simplePos x="0" y="0"/>
          <wp:positionH relativeFrom="column">
            <wp:posOffset>-434975</wp:posOffset>
          </wp:positionH>
          <wp:positionV relativeFrom="paragraph">
            <wp:posOffset>60325</wp:posOffset>
          </wp:positionV>
          <wp:extent cx="2143125" cy="14573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1.png"/>
                  <pic:cNvPicPr/>
                </pic:nvPicPr>
                <pic:blipFill rotWithShape="1">
                  <a:blip r:embed="rId1" cstate="print">
                    <a:extLst>
                      <a:ext uri="{28A0092B-C50C-407E-A947-70E740481C1C}">
                        <a14:useLocalDpi xmlns:a14="http://schemas.microsoft.com/office/drawing/2010/main" val="0"/>
                      </a:ext>
                    </a:extLst>
                  </a:blip>
                  <a:srcRect r="65902"/>
                  <a:stretch/>
                </pic:blipFill>
                <pic:spPr bwMode="auto">
                  <a:xfrm>
                    <a:off x="0" y="0"/>
                    <a:ext cx="2143125"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1D35">
      <w:rPr>
        <w:noProof/>
        <w:lang w:eastAsia="en-GB"/>
      </w:rPr>
      <w:pict w14:anchorId="16ADB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2" o:spid="_x0000_s2060" type="#_x0000_t75" style="position:absolute;margin-left:0;margin-top:0;width:259.45pt;height:870.6pt;z-index:-251654144;mso-position-horizontal:center;mso-position-horizontal-relative:margin;mso-position-vertical:center;mso-position-vertical-relative:margin" o:allowincell="f">
          <v:imagedata r:id="rId2" o:title="BDAT Brand Development_stage1_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4" w14:textId="77777777" w:rsidR="00943BD8" w:rsidRDefault="00961D35">
    <w:pPr>
      <w:pStyle w:val="Header"/>
    </w:pPr>
    <w:r>
      <w:rPr>
        <w:noProof/>
        <w:lang w:eastAsia="en-GB"/>
      </w:rPr>
      <w:pict w14:anchorId="16ADB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0" o:spid="_x0000_s2058" type="#_x0000_t75" style="position:absolute;margin-left:0;margin-top:0;width:259.45pt;height:870.6pt;z-index:-251656192;mso-position-horizontal:center;mso-position-horizontal-relative:margin;mso-position-vertical:center;mso-position-vertical-relative:margin" o:allowincell="f">
          <v:imagedata r:id="rId1" o:title="BDAT Brand Development_stage1_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DB5"/>
    <w:multiLevelType w:val="hybridMultilevel"/>
    <w:tmpl w:val="B20C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DA363C"/>
    <w:multiLevelType w:val="hybridMultilevel"/>
    <w:tmpl w:val="B528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A204FA"/>
    <w:multiLevelType w:val="hybridMultilevel"/>
    <w:tmpl w:val="B15CC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283CDA"/>
    <w:multiLevelType w:val="hybridMultilevel"/>
    <w:tmpl w:val="6A827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27155D2"/>
    <w:multiLevelType w:val="hybridMultilevel"/>
    <w:tmpl w:val="DAEC49D0"/>
    <w:lvl w:ilvl="0" w:tplc="258603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6B4733"/>
    <w:multiLevelType w:val="hybridMultilevel"/>
    <w:tmpl w:val="02DAB1A2"/>
    <w:lvl w:ilvl="0" w:tplc="697638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A94D82"/>
    <w:multiLevelType w:val="hybridMultilevel"/>
    <w:tmpl w:val="9BD6D8D4"/>
    <w:lvl w:ilvl="0" w:tplc="2084B8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687EFB"/>
    <w:multiLevelType w:val="hybridMultilevel"/>
    <w:tmpl w:val="6BA297A6"/>
    <w:lvl w:ilvl="0" w:tplc="B68A630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58"/>
    <w:rsid w:val="00001164"/>
    <w:rsid w:val="00017AC1"/>
    <w:rsid w:val="00083F8C"/>
    <w:rsid w:val="00087DCA"/>
    <w:rsid w:val="0009586C"/>
    <w:rsid w:val="000A5E9C"/>
    <w:rsid w:val="000C4A68"/>
    <w:rsid w:val="000E452F"/>
    <w:rsid w:val="000F0E1D"/>
    <w:rsid w:val="00127235"/>
    <w:rsid w:val="00156E16"/>
    <w:rsid w:val="00194BA9"/>
    <w:rsid w:val="001A0BFF"/>
    <w:rsid w:val="001B057B"/>
    <w:rsid w:val="001C2458"/>
    <w:rsid w:val="001F174E"/>
    <w:rsid w:val="001F185F"/>
    <w:rsid w:val="001F4D0B"/>
    <w:rsid w:val="00264C09"/>
    <w:rsid w:val="0027630B"/>
    <w:rsid w:val="00282315"/>
    <w:rsid w:val="002831E1"/>
    <w:rsid w:val="00312ED5"/>
    <w:rsid w:val="003571AF"/>
    <w:rsid w:val="0038036E"/>
    <w:rsid w:val="00430520"/>
    <w:rsid w:val="0045467D"/>
    <w:rsid w:val="00460F0E"/>
    <w:rsid w:val="00463D5E"/>
    <w:rsid w:val="004702D4"/>
    <w:rsid w:val="0047664C"/>
    <w:rsid w:val="0049700B"/>
    <w:rsid w:val="004A5D07"/>
    <w:rsid w:val="004B114C"/>
    <w:rsid w:val="004C1709"/>
    <w:rsid w:val="004C4DE7"/>
    <w:rsid w:val="004D43C3"/>
    <w:rsid w:val="00535A98"/>
    <w:rsid w:val="0054189A"/>
    <w:rsid w:val="00542731"/>
    <w:rsid w:val="00550FB9"/>
    <w:rsid w:val="0057477F"/>
    <w:rsid w:val="005C1A11"/>
    <w:rsid w:val="00606C3A"/>
    <w:rsid w:val="00644F31"/>
    <w:rsid w:val="0066173E"/>
    <w:rsid w:val="00691596"/>
    <w:rsid w:val="00692231"/>
    <w:rsid w:val="006A00E2"/>
    <w:rsid w:val="006A0409"/>
    <w:rsid w:val="006C13BA"/>
    <w:rsid w:val="006C2DCF"/>
    <w:rsid w:val="00777D55"/>
    <w:rsid w:val="007D6788"/>
    <w:rsid w:val="007D6C58"/>
    <w:rsid w:val="00830A50"/>
    <w:rsid w:val="0084277C"/>
    <w:rsid w:val="00875F58"/>
    <w:rsid w:val="008A5C53"/>
    <w:rsid w:val="00943BD8"/>
    <w:rsid w:val="00961D35"/>
    <w:rsid w:val="00972DCF"/>
    <w:rsid w:val="009906B0"/>
    <w:rsid w:val="00A4222D"/>
    <w:rsid w:val="00A72B4D"/>
    <w:rsid w:val="00A82396"/>
    <w:rsid w:val="00AD50CE"/>
    <w:rsid w:val="00AF465C"/>
    <w:rsid w:val="00B01D4A"/>
    <w:rsid w:val="00B3077F"/>
    <w:rsid w:val="00B33710"/>
    <w:rsid w:val="00B36511"/>
    <w:rsid w:val="00B45BE7"/>
    <w:rsid w:val="00B577F7"/>
    <w:rsid w:val="00B6245B"/>
    <w:rsid w:val="00B93194"/>
    <w:rsid w:val="00BA4152"/>
    <w:rsid w:val="00BC39AB"/>
    <w:rsid w:val="00C11C82"/>
    <w:rsid w:val="00C255C2"/>
    <w:rsid w:val="00C32C39"/>
    <w:rsid w:val="00C37DF0"/>
    <w:rsid w:val="00C500E7"/>
    <w:rsid w:val="00C66798"/>
    <w:rsid w:val="00C67843"/>
    <w:rsid w:val="00C81FFB"/>
    <w:rsid w:val="00C91628"/>
    <w:rsid w:val="00C956D4"/>
    <w:rsid w:val="00CA0FD8"/>
    <w:rsid w:val="00CA1126"/>
    <w:rsid w:val="00CB1CB9"/>
    <w:rsid w:val="00CB3626"/>
    <w:rsid w:val="00CD49C8"/>
    <w:rsid w:val="00CD6E8E"/>
    <w:rsid w:val="00CE1D81"/>
    <w:rsid w:val="00CE2D22"/>
    <w:rsid w:val="00D01BDB"/>
    <w:rsid w:val="00D15027"/>
    <w:rsid w:val="00D23EF0"/>
    <w:rsid w:val="00D24FE5"/>
    <w:rsid w:val="00D773D7"/>
    <w:rsid w:val="00E05F3D"/>
    <w:rsid w:val="00E15EB0"/>
    <w:rsid w:val="00E32AB7"/>
    <w:rsid w:val="00ED2558"/>
    <w:rsid w:val="00F0363D"/>
    <w:rsid w:val="00F64117"/>
    <w:rsid w:val="00FE74D4"/>
    <w:rsid w:val="00FF6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6AD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uiPriority w:val="34"/>
    <w:qFormat/>
    <w:rsid w:val="00D23EF0"/>
    <w:pPr>
      <w:ind w:left="720"/>
      <w:contextualSpacing/>
    </w:pPr>
  </w:style>
  <w:style w:type="character" w:styleId="CommentReference">
    <w:name w:val="annotation reference"/>
    <w:basedOn w:val="DefaultParagraphFont"/>
    <w:uiPriority w:val="99"/>
    <w:semiHidden/>
    <w:unhideWhenUsed/>
    <w:rsid w:val="001F174E"/>
    <w:rPr>
      <w:sz w:val="16"/>
      <w:szCs w:val="16"/>
    </w:rPr>
  </w:style>
  <w:style w:type="paragraph" w:styleId="CommentText">
    <w:name w:val="annotation text"/>
    <w:basedOn w:val="Normal"/>
    <w:link w:val="CommentTextChar"/>
    <w:uiPriority w:val="99"/>
    <w:semiHidden/>
    <w:unhideWhenUsed/>
    <w:rsid w:val="001F174E"/>
    <w:pPr>
      <w:spacing w:line="240" w:lineRule="auto"/>
    </w:pPr>
    <w:rPr>
      <w:sz w:val="20"/>
      <w:szCs w:val="20"/>
    </w:rPr>
  </w:style>
  <w:style w:type="character" w:customStyle="1" w:styleId="CommentTextChar">
    <w:name w:val="Comment Text Char"/>
    <w:basedOn w:val="DefaultParagraphFont"/>
    <w:link w:val="CommentText"/>
    <w:uiPriority w:val="99"/>
    <w:semiHidden/>
    <w:rsid w:val="001F174E"/>
    <w:rPr>
      <w:sz w:val="20"/>
      <w:szCs w:val="20"/>
    </w:rPr>
  </w:style>
  <w:style w:type="paragraph" w:styleId="CommentSubject">
    <w:name w:val="annotation subject"/>
    <w:basedOn w:val="CommentText"/>
    <w:next w:val="CommentText"/>
    <w:link w:val="CommentSubjectChar"/>
    <w:uiPriority w:val="99"/>
    <w:semiHidden/>
    <w:unhideWhenUsed/>
    <w:rsid w:val="001F174E"/>
    <w:rPr>
      <w:b/>
      <w:bCs/>
    </w:rPr>
  </w:style>
  <w:style w:type="character" w:customStyle="1" w:styleId="CommentSubjectChar">
    <w:name w:val="Comment Subject Char"/>
    <w:basedOn w:val="CommentTextChar"/>
    <w:link w:val="CommentSubject"/>
    <w:uiPriority w:val="99"/>
    <w:semiHidden/>
    <w:rsid w:val="001F174E"/>
    <w:rPr>
      <w:b/>
      <w:bCs/>
      <w:sz w:val="20"/>
      <w:szCs w:val="20"/>
    </w:rPr>
  </w:style>
  <w:style w:type="paragraph" w:styleId="NoSpacing">
    <w:name w:val="No Spacing"/>
    <w:uiPriority w:val="1"/>
    <w:qFormat/>
    <w:rsid w:val="00AD50CE"/>
    <w:pPr>
      <w:spacing w:after="0" w:line="240" w:lineRule="auto"/>
    </w:pPr>
  </w:style>
  <w:style w:type="character" w:styleId="Hyperlink">
    <w:name w:val="Hyperlink"/>
    <w:basedOn w:val="DefaultParagraphFont"/>
    <w:uiPriority w:val="99"/>
    <w:unhideWhenUsed/>
    <w:rsid w:val="00E15E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uiPriority w:val="34"/>
    <w:qFormat/>
    <w:rsid w:val="00D23EF0"/>
    <w:pPr>
      <w:ind w:left="720"/>
      <w:contextualSpacing/>
    </w:pPr>
  </w:style>
  <w:style w:type="character" w:styleId="CommentReference">
    <w:name w:val="annotation reference"/>
    <w:basedOn w:val="DefaultParagraphFont"/>
    <w:uiPriority w:val="99"/>
    <w:semiHidden/>
    <w:unhideWhenUsed/>
    <w:rsid w:val="001F174E"/>
    <w:rPr>
      <w:sz w:val="16"/>
      <w:szCs w:val="16"/>
    </w:rPr>
  </w:style>
  <w:style w:type="paragraph" w:styleId="CommentText">
    <w:name w:val="annotation text"/>
    <w:basedOn w:val="Normal"/>
    <w:link w:val="CommentTextChar"/>
    <w:uiPriority w:val="99"/>
    <w:semiHidden/>
    <w:unhideWhenUsed/>
    <w:rsid w:val="001F174E"/>
    <w:pPr>
      <w:spacing w:line="240" w:lineRule="auto"/>
    </w:pPr>
    <w:rPr>
      <w:sz w:val="20"/>
      <w:szCs w:val="20"/>
    </w:rPr>
  </w:style>
  <w:style w:type="character" w:customStyle="1" w:styleId="CommentTextChar">
    <w:name w:val="Comment Text Char"/>
    <w:basedOn w:val="DefaultParagraphFont"/>
    <w:link w:val="CommentText"/>
    <w:uiPriority w:val="99"/>
    <w:semiHidden/>
    <w:rsid w:val="001F174E"/>
    <w:rPr>
      <w:sz w:val="20"/>
      <w:szCs w:val="20"/>
    </w:rPr>
  </w:style>
  <w:style w:type="paragraph" w:styleId="CommentSubject">
    <w:name w:val="annotation subject"/>
    <w:basedOn w:val="CommentText"/>
    <w:next w:val="CommentText"/>
    <w:link w:val="CommentSubjectChar"/>
    <w:uiPriority w:val="99"/>
    <w:semiHidden/>
    <w:unhideWhenUsed/>
    <w:rsid w:val="001F174E"/>
    <w:rPr>
      <w:b/>
      <w:bCs/>
    </w:rPr>
  </w:style>
  <w:style w:type="character" w:customStyle="1" w:styleId="CommentSubjectChar">
    <w:name w:val="Comment Subject Char"/>
    <w:basedOn w:val="CommentTextChar"/>
    <w:link w:val="CommentSubject"/>
    <w:uiPriority w:val="99"/>
    <w:semiHidden/>
    <w:rsid w:val="001F174E"/>
    <w:rPr>
      <w:b/>
      <w:bCs/>
      <w:sz w:val="20"/>
      <w:szCs w:val="20"/>
    </w:rPr>
  </w:style>
  <w:style w:type="paragraph" w:styleId="NoSpacing">
    <w:name w:val="No Spacing"/>
    <w:uiPriority w:val="1"/>
    <w:qFormat/>
    <w:rsid w:val="00AD50CE"/>
    <w:pPr>
      <w:spacing w:after="0" w:line="240" w:lineRule="auto"/>
    </w:pPr>
  </w:style>
  <w:style w:type="character" w:styleId="Hyperlink">
    <w:name w:val="Hyperlink"/>
    <w:basedOn w:val="DefaultParagraphFont"/>
    <w:uiPriority w:val="99"/>
    <w:unhideWhenUsed/>
    <w:rsid w:val="00E15E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5027">
      <w:bodyDiv w:val="1"/>
      <w:marLeft w:val="0"/>
      <w:marRight w:val="0"/>
      <w:marTop w:val="0"/>
      <w:marBottom w:val="0"/>
      <w:divBdr>
        <w:top w:val="none" w:sz="0" w:space="0" w:color="auto"/>
        <w:left w:val="none" w:sz="0" w:space="0" w:color="auto"/>
        <w:bottom w:val="none" w:sz="0" w:space="0" w:color="auto"/>
        <w:right w:val="none" w:sz="0" w:space="0" w:color="auto"/>
      </w:divBdr>
    </w:div>
    <w:div w:id="486556476">
      <w:bodyDiv w:val="1"/>
      <w:marLeft w:val="0"/>
      <w:marRight w:val="0"/>
      <w:marTop w:val="0"/>
      <w:marBottom w:val="0"/>
      <w:divBdr>
        <w:top w:val="none" w:sz="0" w:space="0" w:color="auto"/>
        <w:left w:val="none" w:sz="0" w:space="0" w:color="auto"/>
        <w:bottom w:val="none" w:sz="0" w:space="0" w:color="auto"/>
        <w:right w:val="none" w:sz="0" w:space="0" w:color="auto"/>
      </w:divBdr>
    </w:div>
    <w:div w:id="1300308838">
      <w:bodyDiv w:val="1"/>
      <w:marLeft w:val="0"/>
      <w:marRight w:val="0"/>
      <w:marTop w:val="0"/>
      <w:marBottom w:val="0"/>
      <w:divBdr>
        <w:top w:val="none" w:sz="0" w:space="0" w:color="auto"/>
        <w:left w:val="none" w:sz="0" w:space="0" w:color="auto"/>
        <w:bottom w:val="none" w:sz="0" w:space="0" w:color="auto"/>
        <w:right w:val="none" w:sz="0" w:space="0" w:color="auto"/>
      </w:divBdr>
    </w:div>
    <w:div w:id="1439521751">
      <w:bodyDiv w:val="1"/>
      <w:marLeft w:val="0"/>
      <w:marRight w:val="0"/>
      <w:marTop w:val="0"/>
      <w:marBottom w:val="0"/>
      <w:divBdr>
        <w:top w:val="none" w:sz="0" w:space="0" w:color="auto"/>
        <w:left w:val="none" w:sz="0" w:space="0" w:color="auto"/>
        <w:bottom w:val="none" w:sz="0" w:space="0" w:color="auto"/>
        <w:right w:val="none" w:sz="0" w:space="0" w:color="auto"/>
      </w:divBdr>
    </w:div>
    <w:div w:id="1456367459">
      <w:bodyDiv w:val="1"/>
      <w:marLeft w:val="0"/>
      <w:marRight w:val="0"/>
      <w:marTop w:val="0"/>
      <w:marBottom w:val="0"/>
      <w:divBdr>
        <w:top w:val="none" w:sz="0" w:space="0" w:color="auto"/>
        <w:left w:val="none" w:sz="0" w:space="0" w:color="auto"/>
        <w:bottom w:val="none" w:sz="0" w:space="0" w:color="auto"/>
        <w:right w:val="none" w:sz="0" w:space="0" w:color="auto"/>
      </w:divBdr>
    </w:div>
    <w:div w:id="1585607538">
      <w:bodyDiv w:val="1"/>
      <w:marLeft w:val="0"/>
      <w:marRight w:val="0"/>
      <w:marTop w:val="0"/>
      <w:marBottom w:val="0"/>
      <w:divBdr>
        <w:top w:val="none" w:sz="0" w:space="0" w:color="auto"/>
        <w:left w:val="none" w:sz="0" w:space="0" w:color="auto"/>
        <w:bottom w:val="none" w:sz="0" w:space="0" w:color="auto"/>
        <w:right w:val="none" w:sz="0" w:space="0" w:color="auto"/>
      </w:divBdr>
      <w:divsChild>
        <w:div w:id="907837184">
          <w:marLeft w:val="0"/>
          <w:marRight w:val="0"/>
          <w:marTop w:val="0"/>
          <w:marBottom w:val="450"/>
          <w:divBdr>
            <w:top w:val="none" w:sz="0" w:space="0" w:color="auto"/>
            <w:left w:val="none" w:sz="0" w:space="0" w:color="auto"/>
            <w:bottom w:val="none" w:sz="0" w:space="0" w:color="auto"/>
            <w:right w:val="none" w:sz="0" w:space="0" w:color="auto"/>
          </w:divBdr>
          <w:divsChild>
            <w:div w:id="1626277216">
              <w:marLeft w:val="0"/>
              <w:marRight w:val="0"/>
              <w:marTop w:val="0"/>
              <w:marBottom w:val="0"/>
              <w:divBdr>
                <w:top w:val="none" w:sz="0" w:space="0" w:color="auto"/>
                <w:left w:val="none" w:sz="0" w:space="0" w:color="auto"/>
                <w:bottom w:val="none" w:sz="0" w:space="0" w:color="auto"/>
                <w:right w:val="none" w:sz="0" w:space="0" w:color="auto"/>
              </w:divBdr>
              <w:divsChild>
                <w:div w:id="25302864">
                  <w:marLeft w:val="0"/>
                  <w:marRight w:val="0"/>
                  <w:marTop w:val="150"/>
                  <w:marBottom w:val="300"/>
                  <w:divBdr>
                    <w:top w:val="none" w:sz="0" w:space="0" w:color="auto"/>
                    <w:left w:val="none" w:sz="0" w:space="0" w:color="auto"/>
                    <w:bottom w:val="none" w:sz="0" w:space="0" w:color="auto"/>
                    <w:right w:val="none" w:sz="0" w:space="0" w:color="auto"/>
                  </w:divBdr>
                  <w:divsChild>
                    <w:div w:id="1499154911">
                      <w:marLeft w:val="0"/>
                      <w:marRight w:val="0"/>
                      <w:marTop w:val="0"/>
                      <w:marBottom w:val="0"/>
                      <w:divBdr>
                        <w:top w:val="none" w:sz="0" w:space="0" w:color="auto"/>
                        <w:left w:val="none" w:sz="0" w:space="0" w:color="auto"/>
                        <w:bottom w:val="none" w:sz="0" w:space="0" w:color="auto"/>
                        <w:right w:val="none" w:sz="0" w:space="0" w:color="auto"/>
                      </w:divBdr>
                      <w:divsChild>
                        <w:div w:id="19311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964305">
      <w:bodyDiv w:val="1"/>
      <w:marLeft w:val="0"/>
      <w:marRight w:val="0"/>
      <w:marTop w:val="0"/>
      <w:marBottom w:val="0"/>
      <w:divBdr>
        <w:top w:val="none" w:sz="0" w:space="0" w:color="auto"/>
        <w:left w:val="none" w:sz="0" w:space="0" w:color="auto"/>
        <w:bottom w:val="none" w:sz="0" w:space="0" w:color="auto"/>
        <w:right w:val="none" w:sz="0" w:space="0" w:color="auto"/>
      </w:divBdr>
    </w:div>
    <w:div w:id="20132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B1C9EFEBEB04E86FB3A42DB3CB6EC" ma:contentTypeVersion="14" ma:contentTypeDescription="Create a new document." ma:contentTypeScope="" ma:versionID="06365ebf5cd1aa04c02eb951e2aa69ba">
  <xsd:schema xmlns:xsd="http://www.w3.org/2001/XMLSchema" xmlns:xs="http://www.w3.org/2001/XMLSchema" xmlns:p="http://schemas.microsoft.com/office/2006/metadata/properties" xmlns:ns1="http://schemas.microsoft.com/sharepoint/v3" xmlns:ns2="cd9dee51-0322-46c5-961a-eb44462334ab" xmlns:ns3="30e679a4-9d5f-4af1-8c4f-09d469c089eb" targetNamespace="http://schemas.microsoft.com/office/2006/metadata/properties" ma:root="true" ma:fieldsID="a01b669e48937eb83cd83226789ea11c" ns1:_="" ns2:_="" ns3:_="">
    <xsd:import namespace="http://schemas.microsoft.com/sharepoint/v3"/>
    <xsd:import namespace="cd9dee51-0322-46c5-961a-eb44462334ab"/>
    <xsd:import namespace="30e679a4-9d5f-4af1-8c4f-09d469c089eb"/>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AutoTags" minOccurs="0"/>
                <xsd:element ref="ns2:MediaServiceOCR" minOccurs="0"/>
                <xsd:element ref="ns2:MediaServiceDateTaken" minOccurs="0"/>
                <xsd:element ref="ns2:MediaServiceLocation" minOccurs="0"/>
                <xsd:element ref="ns2:MigrationSourceURL"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dee51-0322-46c5-961a-eb4446233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igrationSourceURL" ma:index="16" nillable="true" ma:displayName="MigrationSourceURL" ma:internalName="MigrationSourceURL">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679a4-9d5f-4af1-8c4f-09d469c089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cd9dee51-0322-46c5-961a-eb44462334ab"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B6654-2A6A-438C-81F5-E62100FB6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dee51-0322-46c5-961a-eb44462334ab"/>
    <ds:schemaRef ds:uri="30e679a4-9d5f-4af1-8c4f-09d469c0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DF314-CF23-43A4-9D00-1989FB4E6821}">
  <ds:schemaRefs>
    <ds:schemaRef ds:uri="http://schemas.microsoft.com/office/2006/metadata/properties"/>
    <ds:schemaRef ds:uri="http://schemas.microsoft.com/office/infopath/2007/PartnerControls"/>
    <ds:schemaRef ds:uri="cd9dee51-0322-46c5-961a-eb44462334ab"/>
    <ds:schemaRef ds:uri="http://schemas.microsoft.com/sharepoint/v3"/>
  </ds:schemaRefs>
</ds:datastoreItem>
</file>

<file path=customXml/itemProps3.xml><?xml version="1.0" encoding="utf-8"?>
<ds:datastoreItem xmlns:ds="http://schemas.openxmlformats.org/officeDocument/2006/customXml" ds:itemID="{A5A6817F-7DAB-4AC1-B467-8846EB7A8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Annwen Ackroyd</cp:lastModifiedBy>
  <cp:revision>3</cp:revision>
  <cp:lastPrinted>2018-07-19T12:50:00Z</cp:lastPrinted>
  <dcterms:created xsi:type="dcterms:W3CDTF">2020-05-22T15:07:00Z</dcterms:created>
  <dcterms:modified xsi:type="dcterms:W3CDTF">2020-05-22T15:07:00Z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0x010100C2AB1C9EFEBEB04E86FB3A42DB3CB6EC</vt:lpwstr>
  </property>
  <property fmtid="{D5CDD505-2E9C-101B-9397-08002B2CF9AE}" pid="3" name="Order">
    <vt:r8>2852200</vt:r8>
  </property>
  <property fmtid="{D5CDD505-2E9C-101B-9397-08002B2CF9AE}" pid="4" name="AuthorIds_UIVersion_5120">
    <vt:lpwstr>65</vt:lpwstr>
  </property>
</Properties>
</file>