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0765" w14:textId="77777777" w:rsidR="00E62309" w:rsidRPr="00E62309" w:rsidRDefault="00E62309" w:rsidP="00E62309">
      <w:bookmarkStart w:id="0" w:name="_GoBack"/>
      <w:bookmarkEnd w:id="0"/>
    </w:p>
    <w:p w14:paraId="71E79B75" w14:textId="77FE2055" w:rsidR="00E62309" w:rsidRPr="00E62309" w:rsidRDefault="00D655EC" w:rsidP="00E62309">
      <w:pPr>
        <w:rPr>
          <w:rFonts w:ascii="Calibri" w:hAnsi="Calibri" w:cs="Calibri"/>
        </w:rPr>
      </w:pPr>
      <w:r>
        <w:rPr>
          <w:rFonts w:ascii="Calibri" w:hAnsi="Calibri" w:cs="Calibri"/>
        </w:rPr>
        <w:t>CD/BB</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FC417F">
        <w:rPr>
          <w:rFonts w:ascii="Calibri" w:hAnsi="Calibri" w:cs="Calibri"/>
        </w:rPr>
        <w:tab/>
        <w:t>1</w:t>
      </w:r>
      <w:r w:rsidR="00FC417F" w:rsidRPr="00FC417F">
        <w:rPr>
          <w:rFonts w:ascii="Calibri" w:hAnsi="Calibri" w:cs="Calibri"/>
          <w:vertAlign w:val="superscript"/>
        </w:rPr>
        <w:t>st</w:t>
      </w:r>
      <w:r w:rsidR="00FC417F">
        <w:rPr>
          <w:rFonts w:ascii="Calibri" w:hAnsi="Calibri" w:cs="Calibri"/>
        </w:rPr>
        <w:t xml:space="preserve"> June 2020</w:t>
      </w:r>
    </w:p>
    <w:p w14:paraId="1A254A64" w14:textId="77777777" w:rsidR="009C7D6A" w:rsidRDefault="009C7D6A" w:rsidP="00E62309">
      <w:pPr>
        <w:rPr>
          <w:rFonts w:ascii="Calibri" w:hAnsi="Calibri" w:cs="Calibri"/>
        </w:rPr>
      </w:pPr>
      <w:r>
        <w:rPr>
          <w:rFonts w:ascii="Calibri" w:hAnsi="Calibri" w:cs="Calibri"/>
        </w:rPr>
        <w:t>Dear parents, pupils and carers</w:t>
      </w:r>
    </w:p>
    <w:p w14:paraId="0F524585" w14:textId="77777777" w:rsidR="00E62309" w:rsidRPr="006C0D54" w:rsidRDefault="00E62309" w:rsidP="00E62309">
      <w:pPr>
        <w:rPr>
          <w:rFonts w:ascii="Calibri" w:hAnsi="Calibri" w:cs="Calibri"/>
          <w:b/>
          <w:sz w:val="28"/>
          <w:szCs w:val="28"/>
        </w:rPr>
      </w:pPr>
      <w:r w:rsidRPr="006C0D54">
        <w:rPr>
          <w:rFonts w:ascii="Calibri" w:hAnsi="Calibri" w:cs="Calibri"/>
          <w:b/>
          <w:sz w:val="28"/>
          <w:szCs w:val="28"/>
        </w:rPr>
        <w:t>Wider opening of BDAT Academies from June 2020</w:t>
      </w:r>
    </w:p>
    <w:p w14:paraId="6241C0F4" w14:textId="795E3EE6" w:rsidR="00E62309" w:rsidRDefault="00E62309" w:rsidP="00E62309">
      <w:pPr>
        <w:autoSpaceDE w:val="0"/>
        <w:autoSpaceDN w:val="0"/>
        <w:adjustRightInd w:val="0"/>
        <w:spacing w:after="0" w:line="240" w:lineRule="auto"/>
        <w:jc w:val="both"/>
        <w:rPr>
          <w:rFonts w:cstheme="minorHAnsi"/>
          <w:color w:val="000000"/>
        </w:rPr>
      </w:pPr>
      <w:r w:rsidRPr="00E62309">
        <w:rPr>
          <w:rFonts w:cstheme="minorHAnsi"/>
          <w:color w:val="000000"/>
        </w:rPr>
        <w:t xml:space="preserve">Firstly, </w:t>
      </w:r>
      <w:r w:rsidR="009C7D6A">
        <w:rPr>
          <w:rFonts w:cstheme="minorHAnsi"/>
          <w:color w:val="000000"/>
        </w:rPr>
        <w:t xml:space="preserve">we hope you and your families are keeping well and safe. </w:t>
      </w:r>
      <w:r>
        <w:rPr>
          <w:rFonts w:cstheme="minorHAnsi"/>
          <w:color w:val="000000"/>
        </w:rPr>
        <w:t>We wanted to write to you today to keep you apprised of the Trust and our school’s plans for reopening</w:t>
      </w:r>
      <w:r w:rsidR="006C0D54">
        <w:rPr>
          <w:rFonts w:cstheme="minorHAnsi"/>
          <w:color w:val="000000"/>
        </w:rPr>
        <w:t xml:space="preserve"> to additional pupils</w:t>
      </w:r>
      <w:r>
        <w:rPr>
          <w:rFonts w:cstheme="minorHAnsi"/>
          <w:color w:val="000000"/>
        </w:rPr>
        <w:t xml:space="preserve">. </w:t>
      </w:r>
    </w:p>
    <w:p w14:paraId="0F942EFB" w14:textId="77777777" w:rsidR="00E62309" w:rsidRDefault="00E62309" w:rsidP="00E62309">
      <w:pPr>
        <w:autoSpaceDE w:val="0"/>
        <w:autoSpaceDN w:val="0"/>
        <w:adjustRightInd w:val="0"/>
        <w:spacing w:after="0" w:line="240" w:lineRule="auto"/>
        <w:jc w:val="both"/>
        <w:rPr>
          <w:rFonts w:cstheme="minorHAnsi"/>
          <w:color w:val="000000"/>
        </w:rPr>
      </w:pPr>
    </w:p>
    <w:p w14:paraId="42DAFA99" w14:textId="5A32DE22" w:rsidR="00E62309" w:rsidRDefault="00E62309" w:rsidP="00E62309">
      <w:pPr>
        <w:autoSpaceDE w:val="0"/>
        <w:autoSpaceDN w:val="0"/>
        <w:adjustRightInd w:val="0"/>
        <w:spacing w:after="0" w:line="240" w:lineRule="auto"/>
        <w:jc w:val="both"/>
        <w:rPr>
          <w:rFonts w:cstheme="minorHAnsi"/>
          <w:color w:val="000000"/>
        </w:rPr>
      </w:pPr>
      <w:r w:rsidRPr="00B64C28">
        <w:rPr>
          <w:rFonts w:cstheme="minorHAnsi"/>
          <w:b/>
          <w:color w:val="000000"/>
        </w:rPr>
        <w:t>BDAT has always been adamant that the safety of our pupils, families and staff has to be our very highest priority. We will not be rushed to make decisions to reopen too quickly which we may regret later</w:t>
      </w:r>
      <w:r>
        <w:rPr>
          <w:rFonts w:cstheme="minorHAnsi"/>
          <w:color w:val="000000"/>
        </w:rPr>
        <w:t xml:space="preserve">. We </w:t>
      </w:r>
      <w:r w:rsidR="004C1150">
        <w:rPr>
          <w:rFonts w:cstheme="minorHAnsi"/>
          <w:color w:val="000000"/>
        </w:rPr>
        <w:t xml:space="preserve">have committed to remaining </w:t>
      </w:r>
      <w:r w:rsidR="00B64C28">
        <w:rPr>
          <w:rFonts w:cstheme="minorHAnsi"/>
          <w:color w:val="000000"/>
        </w:rPr>
        <w:t>flexible as we move through coming weeks and months with safety remaining our main focus.</w:t>
      </w:r>
    </w:p>
    <w:p w14:paraId="65CC87E3" w14:textId="77777777" w:rsidR="00E62309" w:rsidRDefault="00E62309" w:rsidP="00E62309">
      <w:pPr>
        <w:autoSpaceDE w:val="0"/>
        <w:autoSpaceDN w:val="0"/>
        <w:adjustRightInd w:val="0"/>
        <w:spacing w:after="0" w:line="240" w:lineRule="auto"/>
        <w:jc w:val="both"/>
        <w:rPr>
          <w:rFonts w:cstheme="minorHAnsi"/>
          <w:color w:val="000000"/>
        </w:rPr>
      </w:pPr>
    </w:p>
    <w:p w14:paraId="7285F42A" w14:textId="77777777" w:rsidR="00E62309" w:rsidRDefault="00B64C28" w:rsidP="00E62309">
      <w:pPr>
        <w:autoSpaceDE w:val="0"/>
        <w:autoSpaceDN w:val="0"/>
        <w:adjustRightInd w:val="0"/>
        <w:spacing w:after="0" w:line="240" w:lineRule="auto"/>
        <w:jc w:val="both"/>
        <w:rPr>
          <w:rFonts w:cstheme="minorHAnsi"/>
          <w:color w:val="000000"/>
        </w:rPr>
      </w:pPr>
      <w:r>
        <w:rPr>
          <w:rFonts w:cstheme="minorHAnsi"/>
          <w:color w:val="000000"/>
        </w:rPr>
        <w:t>Over the last few weeks, e</w:t>
      </w:r>
      <w:r w:rsidR="00E62309">
        <w:rPr>
          <w:rFonts w:cstheme="minorHAnsi"/>
          <w:color w:val="000000"/>
        </w:rPr>
        <w:t>ach of our schools has taken a robust and responsible approach to planning for</w:t>
      </w:r>
      <w:r w:rsidR="006C0D54">
        <w:rPr>
          <w:rFonts w:cstheme="minorHAnsi"/>
          <w:color w:val="000000"/>
        </w:rPr>
        <w:t xml:space="preserve"> wider</w:t>
      </w:r>
      <w:r w:rsidR="00E62309">
        <w:rPr>
          <w:rFonts w:cstheme="minorHAnsi"/>
          <w:color w:val="000000"/>
        </w:rPr>
        <w:t xml:space="preserve"> reopening, supported with detailed planning and risk assessment tools by the Trust. We do not have a one-size fits all approach to our planning and decision making as we recognise each of our schools has different sites, different staffing availability and different </w:t>
      </w:r>
      <w:r>
        <w:rPr>
          <w:rFonts w:cstheme="minorHAnsi"/>
          <w:color w:val="000000"/>
        </w:rPr>
        <w:t xml:space="preserve">pupil needs. We have however taken in to account the latest Government guidance and suggestions for reopening and have worked extensively with neighbouring and national Trusts and schools to work through our approach – sharing good practice back across the BDAT family as we find it. </w:t>
      </w:r>
    </w:p>
    <w:p w14:paraId="17F4F442" w14:textId="77777777" w:rsidR="00B64C28" w:rsidRDefault="00B64C28" w:rsidP="00E62309">
      <w:pPr>
        <w:autoSpaceDE w:val="0"/>
        <w:autoSpaceDN w:val="0"/>
        <w:adjustRightInd w:val="0"/>
        <w:spacing w:after="0" w:line="240" w:lineRule="auto"/>
        <w:jc w:val="both"/>
        <w:rPr>
          <w:rFonts w:cstheme="minorHAnsi"/>
          <w:color w:val="000000"/>
        </w:rPr>
      </w:pPr>
    </w:p>
    <w:p w14:paraId="2B4B4B57" w14:textId="6C80A4A0" w:rsidR="00B64C28" w:rsidRDefault="00B64C28" w:rsidP="00E62309">
      <w:pPr>
        <w:autoSpaceDE w:val="0"/>
        <w:autoSpaceDN w:val="0"/>
        <w:adjustRightInd w:val="0"/>
        <w:spacing w:after="0" w:line="240" w:lineRule="auto"/>
        <w:jc w:val="both"/>
        <w:rPr>
          <w:rFonts w:cstheme="minorHAnsi"/>
          <w:b/>
          <w:color w:val="000000"/>
        </w:rPr>
      </w:pPr>
      <w:r>
        <w:rPr>
          <w:rFonts w:cstheme="minorHAnsi"/>
          <w:color w:val="000000"/>
        </w:rPr>
        <w:t>The BDAT Board met again on Friday 29</w:t>
      </w:r>
      <w:r w:rsidRPr="00B64C28">
        <w:rPr>
          <w:rFonts w:cstheme="minorHAnsi"/>
          <w:color w:val="000000"/>
          <w:vertAlign w:val="superscript"/>
        </w:rPr>
        <w:t>th</w:t>
      </w:r>
      <w:r>
        <w:rPr>
          <w:rFonts w:cstheme="minorHAnsi"/>
          <w:color w:val="000000"/>
        </w:rPr>
        <w:t xml:space="preserve"> May</w:t>
      </w:r>
      <w:r w:rsidR="006C0D54">
        <w:rPr>
          <w:rFonts w:cstheme="minorHAnsi"/>
          <w:color w:val="000000"/>
        </w:rPr>
        <w:t>,</w:t>
      </w:r>
      <w:r>
        <w:rPr>
          <w:rFonts w:cstheme="minorHAnsi"/>
          <w:color w:val="000000"/>
        </w:rPr>
        <w:t xml:space="preserve"> </w:t>
      </w:r>
      <w:r w:rsidR="006C0D54">
        <w:rPr>
          <w:rFonts w:cstheme="minorHAnsi"/>
          <w:color w:val="000000"/>
        </w:rPr>
        <w:t xml:space="preserve">and after considering </w:t>
      </w:r>
      <w:r w:rsidR="006C0D54" w:rsidRPr="006C0D54">
        <w:rPr>
          <w:rFonts w:cstheme="minorHAnsi"/>
          <w:b/>
          <w:color w:val="000000"/>
        </w:rPr>
        <w:t>both</w:t>
      </w:r>
      <w:r>
        <w:rPr>
          <w:rFonts w:cstheme="minorHAnsi"/>
          <w:color w:val="000000"/>
        </w:rPr>
        <w:t xml:space="preserve"> the Government </w:t>
      </w:r>
      <w:proofErr w:type="gramStart"/>
      <w:r w:rsidR="006C0D54">
        <w:rPr>
          <w:rFonts w:cstheme="minorHAnsi"/>
          <w:color w:val="000000"/>
        </w:rPr>
        <w:t xml:space="preserve">direction </w:t>
      </w:r>
      <w:r>
        <w:rPr>
          <w:rFonts w:cstheme="minorHAnsi"/>
          <w:color w:val="000000"/>
        </w:rPr>
        <w:t xml:space="preserve"> based</w:t>
      </w:r>
      <w:proofErr w:type="gramEnd"/>
      <w:r>
        <w:rPr>
          <w:rFonts w:cstheme="minorHAnsi"/>
          <w:color w:val="000000"/>
        </w:rPr>
        <w:t xml:space="preserve"> on the SAGE advice </w:t>
      </w:r>
      <w:r w:rsidR="006C0D54">
        <w:rPr>
          <w:rFonts w:cstheme="minorHAnsi"/>
          <w:color w:val="000000"/>
        </w:rPr>
        <w:t>of 28</w:t>
      </w:r>
      <w:r w:rsidR="006C0D54" w:rsidRPr="006C0D54">
        <w:rPr>
          <w:rFonts w:cstheme="minorHAnsi"/>
          <w:color w:val="000000"/>
          <w:vertAlign w:val="superscript"/>
        </w:rPr>
        <w:t>th</w:t>
      </w:r>
      <w:r w:rsidR="006C0D54">
        <w:rPr>
          <w:rFonts w:cstheme="minorHAnsi"/>
          <w:color w:val="000000"/>
        </w:rPr>
        <w:t xml:space="preserve"> May </w:t>
      </w:r>
      <w:r>
        <w:rPr>
          <w:rFonts w:cstheme="minorHAnsi"/>
          <w:color w:val="000000"/>
        </w:rPr>
        <w:t>that schools should now look to reopening</w:t>
      </w:r>
      <w:r w:rsidR="006C0D54">
        <w:rPr>
          <w:rFonts w:cstheme="minorHAnsi"/>
          <w:color w:val="000000"/>
        </w:rPr>
        <w:t xml:space="preserve">, </w:t>
      </w:r>
      <w:r w:rsidRPr="006C0D54">
        <w:rPr>
          <w:rFonts w:cstheme="minorHAnsi"/>
          <w:b/>
          <w:color w:val="000000"/>
        </w:rPr>
        <w:t>and</w:t>
      </w:r>
      <w:r>
        <w:rPr>
          <w:rFonts w:cstheme="minorHAnsi"/>
          <w:color w:val="000000"/>
        </w:rPr>
        <w:t xml:space="preserve"> having reviewed the BDAT planning documentation</w:t>
      </w:r>
      <w:r w:rsidR="006C0D54">
        <w:rPr>
          <w:rFonts w:cstheme="minorHAnsi"/>
          <w:color w:val="000000"/>
        </w:rPr>
        <w:t xml:space="preserve"> and</w:t>
      </w:r>
      <w:r>
        <w:rPr>
          <w:rFonts w:cstheme="minorHAnsi"/>
          <w:color w:val="000000"/>
        </w:rPr>
        <w:t xml:space="preserve"> risk assessment material</w:t>
      </w:r>
      <w:r w:rsidR="00D655EC">
        <w:rPr>
          <w:rFonts w:cstheme="minorHAnsi"/>
          <w:color w:val="000000"/>
        </w:rPr>
        <w:t>,</w:t>
      </w:r>
      <w:r>
        <w:rPr>
          <w:rFonts w:cstheme="minorHAnsi"/>
          <w:color w:val="000000"/>
        </w:rPr>
        <w:t xml:space="preserve"> we</w:t>
      </w:r>
      <w:r w:rsidR="006C0D54">
        <w:rPr>
          <w:rFonts w:cstheme="minorHAnsi"/>
          <w:color w:val="000000"/>
        </w:rPr>
        <w:t xml:space="preserve"> can </w:t>
      </w:r>
      <w:r w:rsidR="006C0D54" w:rsidRPr="006C0D54">
        <w:rPr>
          <w:rFonts w:cstheme="minorHAnsi"/>
          <w:b/>
          <w:color w:val="000000"/>
        </w:rPr>
        <w:t>confirm we</w:t>
      </w:r>
      <w:r w:rsidRPr="006C0D54">
        <w:rPr>
          <w:rFonts w:cstheme="minorHAnsi"/>
          <w:b/>
          <w:color w:val="000000"/>
        </w:rPr>
        <w:t xml:space="preserve"> will now begin to move to risk assessing each individual academ</w:t>
      </w:r>
      <w:r w:rsidR="00D655EC">
        <w:rPr>
          <w:rFonts w:cstheme="minorHAnsi"/>
          <w:b/>
          <w:color w:val="000000"/>
        </w:rPr>
        <w:t xml:space="preserve">y’s </w:t>
      </w:r>
      <w:r w:rsidRPr="006C0D54">
        <w:rPr>
          <w:rFonts w:cstheme="minorHAnsi"/>
          <w:b/>
          <w:color w:val="000000"/>
        </w:rPr>
        <w:t xml:space="preserve">readiness for opening. </w:t>
      </w:r>
    </w:p>
    <w:p w14:paraId="1E388C02" w14:textId="77777777" w:rsidR="004C1150" w:rsidRPr="006C0D54" w:rsidRDefault="004C1150" w:rsidP="00E62309">
      <w:pPr>
        <w:autoSpaceDE w:val="0"/>
        <w:autoSpaceDN w:val="0"/>
        <w:adjustRightInd w:val="0"/>
        <w:spacing w:after="0" w:line="240" w:lineRule="auto"/>
        <w:jc w:val="both"/>
        <w:rPr>
          <w:rFonts w:cstheme="minorHAnsi"/>
          <w:b/>
          <w:color w:val="000000"/>
        </w:rPr>
      </w:pPr>
    </w:p>
    <w:p w14:paraId="50A68FC6" w14:textId="75A960F0" w:rsidR="00B64C28" w:rsidRDefault="00B64C28" w:rsidP="00E62309">
      <w:pPr>
        <w:autoSpaceDE w:val="0"/>
        <w:autoSpaceDN w:val="0"/>
        <w:adjustRightInd w:val="0"/>
        <w:spacing w:after="0" w:line="240" w:lineRule="auto"/>
        <w:jc w:val="both"/>
        <w:rPr>
          <w:rFonts w:cstheme="minorHAnsi"/>
          <w:color w:val="000000"/>
        </w:rPr>
      </w:pPr>
      <w:r>
        <w:rPr>
          <w:rFonts w:cstheme="minorHAnsi"/>
          <w:color w:val="000000"/>
        </w:rPr>
        <w:t>Based on each school being able to provide robust plans and risk assessments to demonstrate readiness</w:t>
      </w:r>
      <w:r w:rsidR="00BD24AB">
        <w:rPr>
          <w:rFonts w:cstheme="minorHAnsi"/>
          <w:color w:val="000000"/>
        </w:rPr>
        <w:t xml:space="preserve"> for opening, </w:t>
      </w:r>
      <w:r>
        <w:rPr>
          <w:rFonts w:cstheme="minorHAnsi"/>
          <w:color w:val="000000"/>
        </w:rPr>
        <w:t>we can confirm that:</w:t>
      </w:r>
    </w:p>
    <w:p w14:paraId="20E66FDB" w14:textId="77777777" w:rsidR="00B64C28" w:rsidRDefault="00B64C28" w:rsidP="00E62309">
      <w:pPr>
        <w:autoSpaceDE w:val="0"/>
        <w:autoSpaceDN w:val="0"/>
        <w:adjustRightInd w:val="0"/>
        <w:spacing w:after="0" w:line="240" w:lineRule="auto"/>
        <w:jc w:val="both"/>
        <w:rPr>
          <w:rFonts w:cstheme="minorHAnsi"/>
          <w:color w:val="000000"/>
        </w:rPr>
      </w:pPr>
    </w:p>
    <w:p w14:paraId="435DF5A2" w14:textId="5C718DAA" w:rsidR="00B64C28" w:rsidRPr="00BD24AB" w:rsidRDefault="00B64C28" w:rsidP="00BD24AB">
      <w:pPr>
        <w:pStyle w:val="ListParagraph"/>
        <w:numPr>
          <w:ilvl w:val="0"/>
          <w:numId w:val="2"/>
        </w:numPr>
        <w:autoSpaceDE w:val="0"/>
        <w:autoSpaceDN w:val="0"/>
        <w:adjustRightInd w:val="0"/>
        <w:spacing w:after="0" w:line="240" w:lineRule="auto"/>
        <w:jc w:val="both"/>
        <w:rPr>
          <w:rFonts w:cstheme="minorHAnsi"/>
          <w:b/>
          <w:sz w:val="21"/>
          <w:szCs w:val="21"/>
          <w:lang w:eastAsia="en-GB"/>
        </w:rPr>
      </w:pPr>
      <w:r w:rsidRPr="00942E9E">
        <w:rPr>
          <w:rFonts w:cstheme="minorHAnsi"/>
          <w:b/>
          <w:color w:val="000000"/>
        </w:rPr>
        <w:t xml:space="preserve">BDAT </w:t>
      </w:r>
      <w:r w:rsidRPr="00942E9E">
        <w:rPr>
          <w:rFonts w:cstheme="minorHAnsi"/>
          <w:b/>
          <w:sz w:val="21"/>
          <w:szCs w:val="21"/>
          <w:lang w:eastAsia="en-GB"/>
        </w:rPr>
        <w:t>primary schools plan to reopen week beginning 8</w:t>
      </w:r>
      <w:r w:rsidR="00942E9E" w:rsidRPr="00942E9E">
        <w:rPr>
          <w:rFonts w:cstheme="minorHAnsi"/>
          <w:b/>
          <w:sz w:val="21"/>
          <w:szCs w:val="21"/>
          <w:vertAlign w:val="superscript"/>
          <w:lang w:eastAsia="en-GB"/>
        </w:rPr>
        <w:t>th</w:t>
      </w:r>
      <w:r w:rsidR="00942E9E">
        <w:rPr>
          <w:rFonts w:cstheme="minorHAnsi"/>
          <w:b/>
          <w:sz w:val="21"/>
          <w:szCs w:val="21"/>
          <w:lang w:eastAsia="en-GB"/>
        </w:rPr>
        <w:t xml:space="preserve"> </w:t>
      </w:r>
      <w:r w:rsidRPr="00942E9E">
        <w:rPr>
          <w:rFonts w:cstheme="minorHAnsi"/>
          <w:b/>
          <w:sz w:val="21"/>
          <w:szCs w:val="21"/>
          <w:lang w:eastAsia="en-GB"/>
        </w:rPr>
        <w:t>June to eligible year groups in line with Government prioritisation guidance and building capacity.</w:t>
      </w:r>
      <w:r w:rsidR="00BD24AB">
        <w:rPr>
          <w:rFonts w:cstheme="minorHAnsi"/>
          <w:b/>
          <w:sz w:val="21"/>
          <w:szCs w:val="21"/>
          <w:lang w:eastAsia="en-GB"/>
        </w:rPr>
        <w:br/>
      </w:r>
    </w:p>
    <w:p w14:paraId="06A50FDD" w14:textId="180E9643" w:rsidR="00B64C28" w:rsidRDefault="00B64C28" w:rsidP="00F30A16">
      <w:pPr>
        <w:pStyle w:val="ListParagraph"/>
        <w:numPr>
          <w:ilvl w:val="0"/>
          <w:numId w:val="2"/>
        </w:numPr>
        <w:autoSpaceDE w:val="0"/>
        <w:autoSpaceDN w:val="0"/>
        <w:adjustRightInd w:val="0"/>
        <w:spacing w:after="0" w:line="240" w:lineRule="auto"/>
        <w:jc w:val="both"/>
        <w:rPr>
          <w:rFonts w:cstheme="minorHAnsi"/>
          <w:b/>
          <w:sz w:val="21"/>
          <w:szCs w:val="21"/>
          <w:lang w:eastAsia="en-GB"/>
        </w:rPr>
      </w:pPr>
      <w:r w:rsidRPr="003C5B51">
        <w:rPr>
          <w:rFonts w:cstheme="minorHAnsi"/>
          <w:b/>
          <w:sz w:val="21"/>
          <w:szCs w:val="21"/>
          <w:lang w:eastAsia="en-GB"/>
        </w:rPr>
        <w:t>BDAT secondary schools to plan to reopen week beginning 15</w:t>
      </w:r>
      <w:r w:rsidR="00942E9E" w:rsidRPr="003C5B51">
        <w:rPr>
          <w:rFonts w:cstheme="minorHAnsi"/>
          <w:b/>
          <w:sz w:val="21"/>
          <w:szCs w:val="21"/>
          <w:vertAlign w:val="superscript"/>
          <w:lang w:eastAsia="en-GB"/>
        </w:rPr>
        <w:t>th</w:t>
      </w:r>
      <w:r w:rsidR="00942E9E" w:rsidRPr="003C5B51">
        <w:rPr>
          <w:rFonts w:cstheme="minorHAnsi"/>
          <w:b/>
          <w:sz w:val="21"/>
          <w:szCs w:val="21"/>
          <w:lang w:eastAsia="en-GB"/>
        </w:rPr>
        <w:t xml:space="preserve"> </w:t>
      </w:r>
      <w:r w:rsidRPr="003C5B51">
        <w:rPr>
          <w:rFonts w:cstheme="minorHAnsi"/>
          <w:b/>
          <w:sz w:val="21"/>
          <w:szCs w:val="21"/>
          <w:lang w:eastAsia="en-GB"/>
        </w:rPr>
        <w:t xml:space="preserve">June to eligible year groups, </w:t>
      </w:r>
      <w:r w:rsidR="003C5B51" w:rsidRPr="003C5B51">
        <w:rPr>
          <w:rFonts w:cstheme="minorHAnsi"/>
          <w:b/>
          <w:sz w:val="21"/>
          <w:szCs w:val="21"/>
          <w:lang w:eastAsia="en-GB"/>
        </w:rPr>
        <w:t>but not exceeding more than 25% of these cohorts</w:t>
      </w:r>
      <w:r w:rsidR="003C5B51">
        <w:rPr>
          <w:rFonts w:cstheme="minorHAnsi"/>
          <w:b/>
          <w:sz w:val="21"/>
          <w:szCs w:val="21"/>
          <w:lang w:eastAsia="en-GB"/>
        </w:rPr>
        <w:t xml:space="preserve"> </w:t>
      </w:r>
      <w:r w:rsidR="003C5B51" w:rsidRPr="003C5B51">
        <w:rPr>
          <w:rFonts w:cstheme="minorHAnsi"/>
          <w:b/>
          <w:sz w:val="21"/>
          <w:szCs w:val="21"/>
          <w:lang w:eastAsia="en-GB"/>
        </w:rPr>
        <w:t>at any one time</w:t>
      </w:r>
      <w:r w:rsidR="00087BAE">
        <w:rPr>
          <w:rFonts w:cstheme="minorHAnsi"/>
          <w:b/>
          <w:sz w:val="21"/>
          <w:szCs w:val="21"/>
          <w:lang w:eastAsia="en-GB"/>
        </w:rPr>
        <w:t>.</w:t>
      </w:r>
    </w:p>
    <w:p w14:paraId="39685833" w14:textId="77777777" w:rsidR="004C1150" w:rsidRPr="003C5B51" w:rsidRDefault="004C1150" w:rsidP="004C1150">
      <w:pPr>
        <w:pStyle w:val="ListParagraph"/>
        <w:autoSpaceDE w:val="0"/>
        <w:autoSpaceDN w:val="0"/>
        <w:adjustRightInd w:val="0"/>
        <w:spacing w:after="0" w:line="240" w:lineRule="auto"/>
        <w:jc w:val="both"/>
        <w:rPr>
          <w:rFonts w:cstheme="minorHAnsi"/>
          <w:b/>
          <w:sz w:val="21"/>
          <w:szCs w:val="21"/>
          <w:lang w:eastAsia="en-GB"/>
        </w:rPr>
      </w:pPr>
    </w:p>
    <w:p w14:paraId="055E33C2" w14:textId="77777777" w:rsidR="006C0D54" w:rsidRPr="00942E9E" w:rsidRDefault="006C0D54" w:rsidP="00B64C28">
      <w:pPr>
        <w:pStyle w:val="ListParagraph"/>
        <w:numPr>
          <w:ilvl w:val="0"/>
          <w:numId w:val="2"/>
        </w:numPr>
        <w:autoSpaceDE w:val="0"/>
        <w:autoSpaceDN w:val="0"/>
        <w:adjustRightInd w:val="0"/>
        <w:spacing w:after="0" w:line="240" w:lineRule="auto"/>
        <w:jc w:val="both"/>
        <w:rPr>
          <w:rFonts w:cstheme="minorHAnsi"/>
          <w:b/>
          <w:sz w:val="21"/>
          <w:szCs w:val="21"/>
          <w:lang w:eastAsia="en-GB"/>
        </w:rPr>
      </w:pPr>
      <w:r w:rsidRPr="00942E9E">
        <w:rPr>
          <w:rFonts w:cstheme="minorHAnsi"/>
          <w:b/>
          <w:sz w:val="21"/>
          <w:szCs w:val="21"/>
          <w:lang w:eastAsia="en-GB"/>
        </w:rPr>
        <w:t>Schools will stay open to children of critical workers and vulnerable children as they have done throughout the last ten weeks.</w:t>
      </w:r>
    </w:p>
    <w:p w14:paraId="0E01C959" w14:textId="77777777" w:rsidR="003C5B51" w:rsidRDefault="003C5B51" w:rsidP="003C5B51">
      <w:pPr>
        <w:autoSpaceDE w:val="0"/>
        <w:autoSpaceDN w:val="0"/>
        <w:adjustRightInd w:val="0"/>
        <w:spacing w:after="0" w:line="240" w:lineRule="auto"/>
        <w:jc w:val="both"/>
        <w:rPr>
          <w:rFonts w:cstheme="minorHAnsi"/>
          <w:color w:val="000000"/>
        </w:rPr>
      </w:pPr>
    </w:p>
    <w:p w14:paraId="09F43BDF" w14:textId="7635EE3E" w:rsidR="006C0D54" w:rsidRPr="004C1150" w:rsidRDefault="006C0D54" w:rsidP="003C5B51">
      <w:pPr>
        <w:autoSpaceDE w:val="0"/>
        <w:autoSpaceDN w:val="0"/>
        <w:adjustRightInd w:val="0"/>
        <w:spacing w:after="0" w:line="240" w:lineRule="auto"/>
        <w:jc w:val="both"/>
        <w:rPr>
          <w:rFonts w:cstheme="minorHAnsi"/>
          <w:b/>
          <w:color w:val="000000"/>
        </w:rPr>
      </w:pPr>
      <w:r w:rsidRPr="004C1150">
        <w:rPr>
          <w:rFonts w:cstheme="minorHAnsi"/>
          <w:b/>
          <w:color w:val="000000"/>
        </w:rPr>
        <w:lastRenderedPageBreak/>
        <w:t>If schools fail to meet the safety criteria or Trust expectations we will, without hesitation, delay reopening until we are satisfied that these conditions have been met.</w:t>
      </w:r>
    </w:p>
    <w:p w14:paraId="79A99BCC" w14:textId="77777777" w:rsidR="006C0D54" w:rsidRDefault="006C0D54" w:rsidP="00E62309">
      <w:pPr>
        <w:autoSpaceDE w:val="0"/>
        <w:autoSpaceDN w:val="0"/>
        <w:adjustRightInd w:val="0"/>
        <w:spacing w:after="0" w:line="240" w:lineRule="auto"/>
        <w:jc w:val="both"/>
        <w:rPr>
          <w:rFonts w:cstheme="minorHAnsi"/>
          <w:color w:val="000000"/>
        </w:rPr>
      </w:pPr>
    </w:p>
    <w:p w14:paraId="7ACACD61" w14:textId="3AB720CD" w:rsidR="006C0D54" w:rsidRPr="006C0D54" w:rsidRDefault="00E62309" w:rsidP="00E62309">
      <w:pPr>
        <w:autoSpaceDE w:val="0"/>
        <w:autoSpaceDN w:val="0"/>
        <w:adjustRightInd w:val="0"/>
        <w:spacing w:after="0" w:line="240" w:lineRule="auto"/>
        <w:jc w:val="both"/>
        <w:rPr>
          <w:rFonts w:cstheme="minorHAnsi"/>
          <w:color w:val="000000"/>
        </w:rPr>
      </w:pPr>
      <w:r w:rsidRPr="00E62309">
        <w:rPr>
          <w:rFonts w:cstheme="minorHAnsi"/>
          <w:color w:val="000000"/>
        </w:rPr>
        <w:t xml:space="preserve">In order to enable our colleagues </w:t>
      </w:r>
      <w:r w:rsidR="00B64C28">
        <w:rPr>
          <w:rFonts w:cstheme="minorHAnsi"/>
          <w:color w:val="000000"/>
        </w:rPr>
        <w:t>to</w:t>
      </w:r>
      <w:r w:rsidRPr="00E62309">
        <w:rPr>
          <w:rFonts w:cstheme="minorHAnsi"/>
          <w:color w:val="000000"/>
        </w:rPr>
        <w:t xml:space="preserve"> feel as safe as </w:t>
      </w:r>
      <w:r w:rsidR="006C0D54">
        <w:rPr>
          <w:rFonts w:cstheme="minorHAnsi"/>
          <w:color w:val="000000"/>
        </w:rPr>
        <w:t>possible,</w:t>
      </w:r>
      <w:r w:rsidRPr="00E62309">
        <w:rPr>
          <w:rFonts w:cstheme="minorHAnsi"/>
          <w:color w:val="000000"/>
        </w:rPr>
        <w:t xml:space="preserve"> </w:t>
      </w:r>
      <w:r w:rsidR="006C0D54">
        <w:rPr>
          <w:rFonts w:cstheme="minorHAnsi"/>
          <w:color w:val="000000"/>
        </w:rPr>
        <w:t>each school</w:t>
      </w:r>
      <w:r w:rsidRPr="00E62309">
        <w:rPr>
          <w:rFonts w:cstheme="minorHAnsi"/>
          <w:color w:val="000000"/>
        </w:rPr>
        <w:t xml:space="preserve"> will be inviting our colleagues to attend our</w:t>
      </w:r>
      <w:r w:rsidR="00B64C28">
        <w:rPr>
          <w:rFonts w:cstheme="minorHAnsi"/>
          <w:color w:val="000000"/>
        </w:rPr>
        <w:t xml:space="preserve"> </w:t>
      </w:r>
      <w:r w:rsidRPr="00E62309">
        <w:rPr>
          <w:rFonts w:cstheme="minorHAnsi"/>
          <w:color w:val="000000"/>
        </w:rPr>
        <w:t>academies from</w:t>
      </w:r>
      <w:r w:rsidR="006C0D54">
        <w:rPr>
          <w:rFonts w:cstheme="minorHAnsi"/>
          <w:color w:val="000000"/>
        </w:rPr>
        <w:t xml:space="preserve"> as early as</w:t>
      </w:r>
      <w:r w:rsidR="00B64C28">
        <w:rPr>
          <w:rFonts w:cstheme="minorHAnsi"/>
          <w:color w:val="000000"/>
        </w:rPr>
        <w:t xml:space="preserve"> w/c</w:t>
      </w:r>
      <w:r w:rsidRPr="00E62309">
        <w:rPr>
          <w:rFonts w:cstheme="minorHAnsi"/>
          <w:color w:val="000000"/>
        </w:rPr>
        <w:t xml:space="preserve"> </w:t>
      </w:r>
      <w:r w:rsidR="00942E9E">
        <w:rPr>
          <w:rFonts w:cstheme="minorHAnsi"/>
          <w:color w:val="000000"/>
        </w:rPr>
        <w:t>1</w:t>
      </w:r>
      <w:r w:rsidR="00942E9E" w:rsidRPr="00942E9E">
        <w:rPr>
          <w:rFonts w:cstheme="minorHAnsi"/>
          <w:color w:val="000000"/>
          <w:vertAlign w:val="superscript"/>
        </w:rPr>
        <w:t>st</w:t>
      </w:r>
      <w:r w:rsidR="00942E9E">
        <w:rPr>
          <w:rFonts w:cstheme="minorHAnsi"/>
          <w:color w:val="000000"/>
        </w:rPr>
        <w:t xml:space="preserve"> </w:t>
      </w:r>
      <w:r w:rsidRPr="00E62309">
        <w:rPr>
          <w:rFonts w:cstheme="minorHAnsi"/>
          <w:color w:val="000000"/>
        </w:rPr>
        <w:t>June 2020</w:t>
      </w:r>
      <w:r w:rsidR="006C0D54">
        <w:rPr>
          <w:rFonts w:cstheme="minorHAnsi"/>
          <w:color w:val="000000"/>
        </w:rPr>
        <w:t xml:space="preserve"> (but only after plans are approved for reopening) </w:t>
      </w:r>
      <w:r w:rsidRPr="00E62309">
        <w:rPr>
          <w:rFonts w:cstheme="minorHAnsi"/>
          <w:color w:val="000000"/>
        </w:rPr>
        <w:t xml:space="preserve"> to receive full induction and training into all temporary safety measures</w:t>
      </w:r>
      <w:r w:rsidR="006C0D54">
        <w:rPr>
          <w:rFonts w:cstheme="minorHAnsi"/>
          <w:color w:val="000000"/>
        </w:rPr>
        <w:t xml:space="preserve"> and interim opening processes</w:t>
      </w:r>
      <w:r w:rsidRPr="00E62309">
        <w:rPr>
          <w:rFonts w:cstheme="minorHAnsi"/>
          <w:color w:val="000000"/>
        </w:rPr>
        <w:t>.</w:t>
      </w:r>
      <w:r w:rsidR="00B64C28">
        <w:rPr>
          <w:rFonts w:cstheme="minorHAnsi"/>
          <w:color w:val="000000"/>
        </w:rPr>
        <w:t xml:space="preserve"> </w:t>
      </w:r>
    </w:p>
    <w:p w14:paraId="5135EE36" w14:textId="77777777" w:rsidR="00B64C28" w:rsidRPr="00E62309" w:rsidRDefault="00B64C28" w:rsidP="00E62309">
      <w:pPr>
        <w:autoSpaceDE w:val="0"/>
        <w:autoSpaceDN w:val="0"/>
        <w:adjustRightInd w:val="0"/>
        <w:spacing w:after="0" w:line="240" w:lineRule="auto"/>
        <w:jc w:val="both"/>
        <w:rPr>
          <w:rFonts w:cstheme="minorHAnsi"/>
          <w:color w:val="000000"/>
        </w:rPr>
      </w:pPr>
    </w:p>
    <w:p w14:paraId="1D005DB8" w14:textId="58C3DE4E" w:rsidR="00E62309" w:rsidRPr="00E62309" w:rsidRDefault="006C0D54" w:rsidP="00E62309">
      <w:pPr>
        <w:autoSpaceDE w:val="0"/>
        <w:autoSpaceDN w:val="0"/>
        <w:adjustRightInd w:val="0"/>
        <w:spacing w:after="0" w:line="240" w:lineRule="auto"/>
        <w:jc w:val="both"/>
        <w:rPr>
          <w:rFonts w:cstheme="minorHAnsi"/>
          <w:color w:val="000000"/>
        </w:rPr>
      </w:pPr>
      <w:r>
        <w:rPr>
          <w:rFonts w:cstheme="minorHAnsi"/>
          <w:color w:val="000000"/>
        </w:rPr>
        <w:t>Over the last few weeks our Estates and HR colleagues</w:t>
      </w:r>
      <w:r w:rsidR="00E62309" w:rsidRPr="00E62309">
        <w:rPr>
          <w:rFonts w:cstheme="minorHAnsi"/>
          <w:color w:val="000000"/>
        </w:rPr>
        <w:t xml:space="preserve"> have been working tirelessly with our academy Principals and leadership</w:t>
      </w:r>
      <w:r>
        <w:rPr>
          <w:rFonts w:cstheme="minorHAnsi"/>
          <w:color w:val="000000"/>
        </w:rPr>
        <w:t xml:space="preserve"> </w:t>
      </w:r>
      <w:r w:rsidR="00E62309" w:rsidRPr="00E62309">
        <w:rPr>
          <w:rFonts w:cstheme="minorHAnsi"/>
          <w:color w:val="000000"/>
        </w:rPr>
        <w:t xml:space="preserve">teams to ensure all </w:t>
      </w:r>
      <w:r>
        <w:rPr>
          <w:rFonts w:cstheme="minorHAnsi"/>
          <w:color w:val="000000"/>
        </w:rPr>
        <w:t>sensible and reasonable</w:t>
      </w:r>
      <w:r w:rsidR="00E62309" w:rsidRPr="00E62309">
        <w:rPr>
          <w:rFonts w:cstheme="minorHAnsi"/>
          <w:color w:val="000000"/>
        </w:rPr>
        <w:t xml:space="preserve"> protective measures are in place. You are welcome to view our suite of</w:t>
      </w:r>
      <w:r>
        <w:rPr>
          <w:rFonts w:cstheme="minorHAnsi"/>
          <w:color w:val="000000"/>
        </w:rPr>
        <w:t xml:space="preserve"> </w:t>
      </w:r>
      <w:r w:rsidR="00E62309" w:rsidRPr="00E62309">
        <w:rPr>
          <w:rFonts w:cstheme="minorHAnsi"/>
          <w:color w:val="000000"/>
        </w:rPr>
        <w:t>risk assessments on each of our academy websites. They will be uploaded as and when they are</w:t>
      </w:r>
      <w:r>
        <w:rPr>
          <w:rFonts w:cstheme="minorHAnsi"/>
          <w:color w:val="000000"/>
        </w:rPr>
        <w:t xml:space="preserve"> </w:t>
      </w:r>
      <w:r w:rsidR="00E62309" w:rsidRPr="00E62309">
        <w:rPr>
          <w:rFonts w:cstheme="minorHAnsi"/>
          <w:color w:val="000000"/>
        </w:rPr>
        <w:t xml:space="preserve">complete </w:t>
      </w:r>
      <w:r>
        <w:rPr>
          <w:rFonts w:cstheme="minorHAnsi"/>
          <w:color w:val="000000"/>
        </w:rPr>
        <w:t>and approved – but in advance of any school reopening</w:t>
      </w:r>
      <w:r w:rsidR="00E62309" w:rsidRPr="00E62309">
        <w:rPr>
          <w:rFonts w:cstheme="minorHAnsi"/>
          <w:color w:val="000000"/>
        </w:rPr>
        <w:t>.</w:t>
      </w:r>
      <w:r w:rsidR="00B64C28">
        <w:rPr>
          <w:rFonts w:cstheme="minorHAnsi"/>
          <w:color w:val="000000"/>
        </w:rPr>
        <w:t xml:space="preserve"> We have previously shared template planning documents and risk assessment templates with our </w:t>
      </w:r>
      <w:r>
        <w:rPr>
          <w:rFonts w:cstheme="minorHAnsi"/>
          <w:color w:val="000000"/>
        </w:rPr>
        <w:t>Union</w:t>
      </w:r>
      <w:r w:rsidR="00E62309" w:rsidRPr="00E62309">
        <w:rPr>
          <w:rFonts w:cstheme="minorHAnsi"/>
          <w:color w:val="000000"/>
        </w:rPr>
        <w:t xml:space="preserve"> </w:t>
      </w:r>
      <w:r w:rsidR="00942E9E" w:rsidRPr="00E62309">
        <w:rPr>
          <w:rFonts w:cstheme="minorHAnsi"/>
          <w:color w:val="000000"/>
        </w:rPr>
        <w:t>colleagues,</w:t>
      </w:r>
      <w:r w:rsidR="00E62309" w:rsidRPr="00E62309">
        <w:rPr>
          <w:rFonts w:cstheme="minorHAnsi"/>
          <w:color w:val="000000"/>
        </w:rPr>
        <w:t xml:space="preserve"> </w:t>
      </w:r>
      <w:r w:rsidR="00B64C28">
        <w:rPr>
          <w:rFonts w:cstheme="minorHAnsi"/>
          <w:color w:val="000000"/>
        </w:rPr>
        <w:t xml:space="preserve">and we have copied them into this </w:t>
      </w:r>
      <w:r w:rsidR="00942E9E">
        <w:rPr>
          <w:rFonts w:cstheme="minorHAnsi"/>
          <w:color w:val="000000"/>
        </w:rPr>
        <w:t>communication,</w:t>
      </w:r>
      <w:r w:rsidR="00B64C28">
        <w:rPr>
          <w:rFonts w:cstheme="minorHAnsi"/>
          <w:color w:val="000000"/>
        </w:rPr>
        <w:t xml:space="preserve"> so they are apprised of Trust plans.</w:t>
      </w:r>
    </w:p>
    <w:p w14:paraId="321815FD" w14:textId="77777777" w:rsidR="00E62309" w:rsidRPr="00E62309" w:rsidRDefault="00E62309" w:rsidP="00E62309">
      <w:pPr>
        <w:autoSpaceDE w:val="0"/>
        <w:autoSpaceDN w:val="0"/>
        <w:adjustRightInd w:val="0"/>
        <w:spacing w:after="0" w:line="240" w:lineRule="auto"/>
        <w:jc w:val="both"/>
        <w:rPr>
          <w:rFonts w:cstheme="minorHAnsi"/>
          <w:color w:val="000000"/>
        </w:rPr>
      </w:pPr>
    </w:p>
    <w:p w14:paraId="611062F3" w14:textId="6D343425" w:rsidR="00E62309" w:rsidRDefault="00E62309" w:rsidP="006C0D54">
      <w:pPr>
        <w:autoSpaceDE w:val="0"/>
        <w:autoSpaceDN w:val="0"/>
        <w:adjustRightInd w:val="0"/>
        <w:spacing w:after="0" w:line="240" w:lineRule="auto"/>
        <w:jc w:val="both"/>
        <w:rPr>
          <w:rFonts w:cstheme="minorHAnsi"/>
          <w:color w:val="000000"/>
        </w:rPr>
      </w:pPr>
      <w:r w:rsidRPr="00E62309">
        <w:rPr>
          <w:rFonts w:cstheme="minorHAnsi"/>
          <w:color w:val="000000"/>
        </w:rPr>
        <w:t>We will, of course, write to you again</w:t>
      </w:r>
      <w:r w:rsidR="006C0D54">
        <w:rPr>
          <w:rFonts w:cstheme="minorHAnsi"/>
          <w:color w:val="000000"/>
        </w:rPr>
        <w:t xml:space="preserve"> should our position change.</w:t>
      </w:r>
    </w:p>
    <w:p w14:paraId="06C1592B" w14:textId="77777777" w:rsidR="00942E9E" w:rsidRPr="00E62309" w:rsidRDefault="00942E9E" w:rsidP="006C0D54">
      <w:pPr>
        <w:autoSpaceDE w:val="0"/>
        <w:autoSpaceDN w:val="0"/>
        <w:adjustRightInd w:val="0"/>
        <w:spacing w:after="0" w:line="240" w:lineRule="auto"/>
        <w:jc w:val="both"/>
        <w:rPr>
          <w:rFonts w:cstheme="minorHAnsi"/>
          <w:color w:val="000000"/>
        </w:rPr>
      </w:pPr>
    </w:p>
    <w:p w14:paraId="4CB0EE86" w14:textId="4286857C" w:rsidR="00E62309" w:rsidRDefault="00E62309" w:rsidP="00E62309">
      <w:pPr>
        <w:autoSpaceDE w:val="0"/>
        <w:autoSpaceDN w:val="0"/>
        <w:adjustRightInd w:val="0"/>
        <w:spacing w:after="0" w:line="240" w:lineRule="auto"/>
        <w:jc w:val="both"/>
        <w:rPr>
          <w:rFonts w:cstheme="minorHAnsi"/>
          <w:color w:val="000000"/>
        </w:rPr>
      </w:pPr>
      <w:r w:rsidRPr="00E62309">
        <w:rPr>
          <w:rFonts w:cstheme="minorHAnsi"/>
          <w:color w:val="000000"/>
        </w:rPr>
        <w:t>Stay safe and well.</w:t>
      </w:r>
    </w:p>
    <w:p w14:paraId="3DBBCF19" w14:textId="77777777" w:rsidR="00942E9E" w:rsidRPr="00E62309" w:rsidRDefault="00942E9E" w:rsidP="00E62309">
      <w:pPr>
        <w:autoSpaceDE w:val="0"/>
        <w:autoSpaceDN w:val="0"/>
        <w:adjustRightInd w:val="0"/>
        <w:spacing w:after="0" w:line="240" w:lineRule="auto"/>
        <w:jc w:val="both"/>
        <w:rPr>
          <w:rFonts w:cstheme="minorHAnsi"/>
          <w:color w:val="000000"/>
        </w:rPr>
      </w:pPr>
    </w:p>
    <w:p w14:paraId="3ABB7A40" w14:textId="4E2D3A88" w:rsidR="00E62309" w:rsidRDefault="004C1150" w:rsidP="00E62309">
      <w:pPr>
        <w:jc w:val="both"/>
        <w:rPr>
          <w:rFonts w:cstheme="minorHAnsi"/>
          <w:color w:val="000000"/>
        </w:rPr>
      </w:pPr>
      <w:r w:rsidRPr="00105A4B">
        <w:rPr>
          <w:noProof/>
          <w:lang w:eastAsia="en-GB"/>
        </w:rPr>
        <w:drawing>
          <wp:anchor distT="0" distB="0" distL="114300" distR="114300" simplePos="0" relativeHeight="251658752" behindDoc="0" locked="0" layoutInCell="1" allowOverlap="1" wp14:anchorId="5A170D4B" wp14:editId="382B489A">
            <wp:simplePos x="0" y="0"/>
            <wp:positionH relativeFrom="margin">
              <wp:align>left</wp:align>
            </wp:positionH>
            <wp:positionV relativeFrom="paragraph">
              <wp:posOffset>329565</wp:posOffset>
            </wp:positionV>
            <wp:extent cx="1332000" cy="435600"/>
            <wp:effectExtent l="0" t="0" r="1905" b="3175"/>
            <wp:wrapSquare wrapText="bothSides"/>
            <wp:docPr id="3" name="Picture 3" descr="S:\Signatures\Carol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ignatures\Carol signa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2000" cy="43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309" w:rsidRPr="00E62309">
        <w:rPr>
          <w:rFonts w:cstheme="minorHAnsi"/>
          <w:color w:val="000000"/>
        </w:rPr>
        <w:t>Yours sincerely</w:t>
      </w:r>
    </w:p>
    <w:p w14:paraId="66125CCF" w14:textId="50541847" w:rsidR="00136F02" w:rsidRDefault="00136F02" w:rsidP="00E62309">
      <w:pPr>
        <w:jc w:val="both"/>
        <w:rPr>
          <w:rFonts w:cstheme="minorHAnsi"/>
          <w:color w:val="000000"/>
        </w:rPr>
      </w:pPr>
    </w:p>
    <w:p w14:paraId="7C316F1F" w14:textId="77777777" w:rsidR="004C1150" w:rsidRDefault="00136F02" w:rsidP="00942E9E">
      <w:pPr>
        <w:spacing w:after="0" w:line="240" w:lineRule="auto"/>
        <w:jc w:val="both"/>
        <w:rPr>
          <w:rFonts w:cstheme="minorHAnsi"/>
          <w:b/>
          <w:bCs/>
          <w:color w:val="000000"/>
        </w:rPr>
      </w:pPr>
      <w:r>
        <w:rPr>
          <w:rFonts w:cstheme="minorHAnsi"/>
          <w:b/>
          <w:bCs/>
          <w:color w:val="000000"/>
        </w:rPr>
        <w:tab/>
      </w:r>
      <w:r>
        <w:rPr>
          <w:rFonts w:cstheme="minorHAnsi"/>
          <w:b/>
          <w:bCs/>
          <w:color w:val="000000"/>
        </w:rPr>
        <w:tab/>
      </w:r>
    </w:p>
    <w:p w14:paraId="5CBFE7CC" w14:textId="77777777" w:rsidR="004C1150" w:rsidRDefault="004C1150" w:rsidP="00942E9E">
      <w:pPr>
        <w:spacing w:after="0" w:line="240" w:lineRule="auto"/>
        <w:jc w:val="both"/>
        <w:rPr>
          <w:rFonts w:cstheme="minorHAnsi"/>
          <w:b/>
          <w:bCs/>
          <w:color w:val="000000"/>
        </w:rPr>
      </w:pPr>
      <w:r>
        <w:rPr>
          <w:rFonts w:cstheme="minorHAnsi"/>
          <w:b/>
          <w:bCs/>
          <w:color w:val="000000"/>
        </w:rPr>
        <w:t>Carol Dewhurst OBE</w:t>
      </w:r>
    </w:p>
    <w:p w14:paraId="5F5B6F81" w14:textId="70DCAC03" w:rsidR="003813A7" w:rsidRDefault="00136F02" w:rsidP="00942E9E">
      <w:pPr>
        <w:spacing w:after="0" w:line="240" w:lineRule="auto"/>
        <w:jc w:val="both"/>
        <w:rPr>
          <w:rFonts w:cstheme="minorHAnsi"/>
          <w:b/>
          <w:bCs/>
          <w:color w:val="000000"/>
        </w:rPr>
      </w:pPr>
      <w:r w:rsidRPr="00942E9E">
        <w:rPr>
          <w:rFonts w:cstheme="minorHAnsi"/>
          <w:b/>
          <w:bCs/>
          <w:color w:val="000000"/>
        </w:rPr>
        <w:t>Chief Executive Officer</w:t>
      </w:r>
    </w:p>
    <w:sectPr w:rsidR="003813A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B032B" w14:textId="77777777" w:rsidR="00D15027" w:rsidRDefault="00D15027" w:rsidP="00875F58">
      <w:pPr>
        <w:spacing w:after="0" w:line="240" w:lineRule="auto"/>
      </w:pPr>
      <w:r>
        <w:separator/>
      </w:r>
    </w:p>
  </w:endnote>
  <w:endnote w:type="continuationSeparator" w:id="0">
    <w:p w14:paraId="61054024" w14:textId="77777777" w:rsidR="00D15027" w:rsidRDefault="00D15027"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5EF3" w14:textId="77777777" w:rsidR="00875F58" w:rsidRDefault="00875F58">
    <w:pPr>
      <w:pStyle w:val="Footer"/>
    </w:pPr>
    <w:r>
      <w:rPr>
        <w:noProof/>
        <w:lang w:eastAsia="en-GB"/>
      </w:rPr>
      <w:drawing>
        <wp:anchor distT="0" distB="0" distL="114300" distR="114300" simplePos="0" relativeHeight="251659264" behindDoc="0" locked="0" layoutInCell="1" allowOverlap="1" wp14:anchorId="3F5191F6" wp14:editId="375957D8">
          <wp:simplePos x="0" y="0"/>
          <wp:positionH relativeFrom="column">
            <wp:posOffset>-914400</wp:posOffset>
          </wp:positionH>
          <wp:positionV relativeFrom="paragraph">
            <wp:posOffset>-196215</wp:posOffset>
          </wp:positionV>
          <wp:extent cx="7553325" cy="9861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986155"/>
                  </a:xfrm>
                  <a:prstGeom prst="rect">
                    <a:avLst/>
                  </a:prstGeom>
                </pic:spPr>
              </pic:pic>
            </a:graphicData>
          </a:graphic>
          <wp14:sizeRelH relativeFrom="page">
            <wp14:pctWidth>0</wp14:pctWidth>
          </wp14:sizeRelH>
          <wp14:sizeRelV relativeFrom="page">
            <wp14:pctHeight>0</wp14:pctHeight>
          </wp14:sizeRelV>
        </wp:anchor>
      </w:drawing>
    </w:r>
  </w:p>
  <w:p w14:paraId="43627355" w14:textId="77777777" w:rsidR="00875F58" w:rsidRDefault="00875F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1110B" w14:textId="77777777" w:rsidR="00D15027" w:rsidRDefault="00D15027" w:rsidP="00875F58">
      <w:pPr>
        <w:spacing w:after="0" w:line="240" w:lineRule="auto"/>
      </w:pPr>
      <w:r>
        <w:separator/>
      </w:r>
    </w:p>
  </w:footnote>
  <w:footnote w:type="continuationSeparator" w:id="0">
    <w:p w14:paraId="6FE7AAA9" w14:textId="77777777" w:rsidR="00D15027" w:rsidRDefault="00D15027" w:rsidP="0087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9E97" w14:textId="77777777" w:rsidR="00943BD8" w:rsidRDefault="00780FA4">
    <w:pPr>
      <w:pStyle w:val="Header"/>
    </w:pPr>
    <w:r>
      <w:rPr>
        <w:noProof/>
        <w:lang w:eastAsia="en-GB"/>
      </w:rPr>
      <w:pict w14:anchorId="346FF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1" o:spid="_x0000_s6155" type="#_x0000_t75" style="position:absolute;margin-left:0;margin-top:0;width:259.45pt;height:870.6pt;z-index:-251655168;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7B00" w14:textId="77777777" w:rsidR="00875F58" w:rsidRDefault="00780FA4">
    <w:pPr>
      <w:pStyle w:val="Header"/>
    </w:pPr>
    <w:r>
      <w:rPr>
        <w:noProof/>
        <w:lang w:eastAsia="en-GB"/>
      </w:rPr>
      <w:pict w14:anchorId="4C669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2" o:spid="_x0000_s6156" type="#_x0000_t75" style="position:absolute;margin-left:0;margin-top:0;width:259.45pt;height:870.6pt;z-index:-251654144;mso-position-horizontal:center;mso-position-horizontal-relative:margin;mso-position-vertical:center;mso-position-vertical-relative:margin" o:allowincell="f">
          <v:imagedata r:id="rId1" o:title="BDAT Brand Development_stage1_Title" gain="19661f" blacklevel="22938f"/>
          <w10:wrap anchorx="margin" anchory="margin"/>
        </v:shape>
      </w:pict>
    </w:r>
    <w:r w:rsidR="00875F58">
      <w:rPr>
        <w:noProof/>
        <w:lang w:eastAsia="en-GB"/>
      </w:rPr>
      <w:drawing>
        <wp:anchor distT="0" distB="0" distL="114300" distR="114300" simplePos="0" relativeHeight="251658240" behindDoc="0" locked="0" layoutInCell="1" allowOverlap="1" wp14:anchorId="472028C7" wp14:editId="37C94464">
          <wp:simplePos x="0" y="0"/>
          <wp:positionH relativeFrom="column">
            <wp:posOffset>-914400</wp:posOffset>
          </wp:positionH>
          <wp:positionV relativeFrom="paragraph">
            <wp:posOffset>-449580</wp:posOffset>
          </wp:positionV>
          <wp:extent cx="2575560" cy="17513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1.png"/>
                  <pic:cNvPicPr/>
                </pic:nvPicPr>
                <pic:blipFill rotWithShape="1">
                  <a:blip r:embed="rId2" cstate="print">
                    <a:extLst>
                      <a:ext uri="{28A0092B-C50C-407E-A947-70E740481C1C}">
                        <a14:useLocalDpi xmlns:a14="http://schemas.microsoft.com/office/drawing/2010/main" val="0"/>
                      </a:ext>
                    </a:extLst>
                  </a:blip>
                  <a:srcRect r="65902"/>
                  <a:stretch/>
                </pic:blipFill>
                <pic:spPr bwMode="auto">
                  <a:xfrm>
                    <a:off x="0" y="0"/>
                    <a:ext cx="2575560" cy="175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B132" w14:textId="77777777" w:rsidR="00943BD8" w:rsidRDefault="00780FA4">
    <w:pPr>
      <w:pStyle w:val="Header"/>
    </w:pPr>
    <w:r>
      <w:rPr>
        <w:noProof/>
        <w:lang w:eastAsia="en-GB"/>
      </w:rPr>
      <w:pict w14:anchorId="667A9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0" o:spid="_x0000_s6154" type="#_x0000_t75" style="position:absolute;margin-left:0;margin-top:0;width:259.45pt;height:870.6pt;z-index:-251656192;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D53D3"/>
    <w:multiLevelType w:val="hybridMultilevel"/>
    <w:tmpl w:val="3270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1A7473"/>
    <w:multiLevelType w:val="hybridMultilevel"/>
    <w:tmpl w:val="53CA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5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58"/>
    <w:rsid w:val="00087BAE"/>
    <w:rsid w:val="000E66BF"/>
    <w:rsid w:val="00136F02"/>
    <w:rsid w:val="00223E9F"/>
    <w:rsid w:val="002A57F4"/>
    <w:rsid w:val="003813A7"/>
    <w:rsid w:val="003C5B51"/>
    <w:rsid w:val="004C1150"/>
    <w:rsid w:val="004C1709"/>
    <w:rsid w:val="004C4DE7"/>
    <w:rsid w:val="00557EEB"/>
    <w:rsid w:val="006C0D54"/>
    <w:rsid w:val="00780FA4"/>
    <w:rsid w:val="00875F58"/>
    <w:rsid w:val="008A5C53"/>
    <w:rsid w:val="00942E9E"/>
    <w:rsid w:val="00943BD8"/>
    <w:rsid w:val="00975A78"/>
    <w:rsid w:val="009C7D6A"/>
    <w:rsid w:val="00B64C28"/>
    <w:rsid w:val="00BD24AB"/>
    <w:rsid w:val="00CA0FD8"/>
    <w:rsid w:val="00D15027"/>
    <w:rsid w:val="00D655EC"/>
    <w:rsid w:val="00DD74C7"/>
    <w:rsid w:val="00E62309"/>
    <w:rsid w:val="00E9296C"/>
    <w:rsid w:val="00FC417F"/>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7"/>
    <o:shapelayout v:ext="edit">
      <o:idmap v:ext="edit" data="1"/>
    </o:shapelayout>
  </w:shapeDefaults>
  <w:decimalSymbol w:val="."/>
  <w:listSeparator w:val=","/>
  <w14:docId w14:val="4A811312"/>
  <w15:docId w15:val="{A78A44B5-4799-4C97-8593-32FBC837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E62309"/>
    <w:pPr>
      <w:ind w:left="720"/>
      <w:contextualSpacing/>
    </w:pPr>
  </w:style>
  <w:style w:type="character" w:styleId="Hyperlink">
    <w:name w:val="Hyperlink"/>
    <w:basedOn w:val="DefaultParagraphFont"/>
    <w:uiPriority w:val="99"/>
    <w:semiHidden/>
    <w:unhideWhenUsed/>
    <w:rsid w:val="00557E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4291">
      <w:bodyDiv w:val="1"/>
      <w:marLeft w:val="0"/>
      <w:marRight w:val="0"/>
      <w:marTop w:val="0"/>
      <w:marBottom w:val="0"/>
      <w:divBdr>
        <w:top w:val="none" w:sz="0" w:space="0" w:color="auto"/>
        <w:left w:val="none" w:sz="0" w:space="0" w:color="auto"/>
        <w:bottom w:val="none" w:sz="0" w:space="0" w:color="auto"/>
        <w:right w:val="none" w:sz="0" w:space="0" w:color="auto"/>
      </w:divBdr>
    </w:div>
    <w:div w:id="80983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DE23C3638234E8E4C7F3DEFDC8F6A" ma:contentTypeVersion="7" ma:contentTypeDescription="Create a new document." ma:contentTypeScope="" ma:versionID="754234ed19b7ae6743fdae5c1fc099e0">
  <xsd:schema xmlns:xsd="http://www.w3.org/2001/XMLSchema" xmlns:xs="http://www.w3.org/2001/XMLSchema" xmlns:p="http://schemas.microsoft.com/office/2006/metadata/properties" xmlns:ns3="9d471c14-fcfb-47d7-bd82-6f7924b22636" xmlns:ns4="8ed78376-423f-4cdf-86e6-722724fb5b3d" targetNamespace="http://schemas.microsoft.com/office/2006/metadata/properties" ma:root="true" ma:fieldsID="c4be060ad11374762ca1aab9efc68785" ns3:_="" ns4:_="">
    <xsd:import namespace="9d471c14-fcfb-47d7-bd82-6f7924b22636"/>
    <xsd:import namespace="8ed78376-423f-4cdf-86e6-722724fb5b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71c14-fcfb-47d7-bd82-6f7924b2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78376-423f-4cdf-86e6-722724fb5b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25FA-7690-4735-B96F-579FC19F5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71c14-fcfb-47d7-bd82-6f7924b22636"/>
    <ds:schemaRef ds:uri="8ed78376-423f-4cdf-86e6-722724f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68F7D-CE7B-4957-88AD-2BAAFB1945AA}">
  <ds:schemaRefs>
    <ds:schemaRef ds:uri="http://schemas.microsoft.com/office/2006/metadata/properties"/>
    <ds:schemaRef ds:uri="9d471c14-fcfb-47d7-bd82-6f7924b2263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ed78376-423f-4cdf-86e6-722724fb5b3d"/>
    <ds:schemaRef ds:uri="http://www.w3.org/XML/1998/namespace"/>
    <ds:schemaRef ds:uri="http://purl.org/dc/dcmitype/"/>
  </ds:schemaRefs>
</ds:datastoreItem>
</file>

<file path=customXml/itemProps3.xml><?xml version="1.0" encoding="utf-8"?>
<ds:datastoreItem xmlns:ds="http://schemas.openxmlformats.org/officeDocument/2006/customXml" ds:itemID="{CE69B0EC-BEEB-4EBA-AD35-71D55E8FBA67}">
  <ds:schemaRefs>
    <ds:schemaRef ds:uri="http://schemas.microsoft.com/sharepoint/v3/contenttype/forms"/>
  </ds:schemaRefs>
</ds:datastoreItem>
</file>

<file path=customXml/itemProps4.xml><?xml version="1.0" encoding="utf-8"?>
<ds:datastoreItem xmlns:ds="http://schemas.openxmlformats.org/officeDocument/2006/customXml" ds:itemID="{6D81321B-963B-4ADE-971A-12C31919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Philippa Foster</cp:lastModifiedBy>
  <cp:revision>2</cp:revision>
  <cp:lastPrinted>2020-05-29T11:53:00Z</cp:lastPrinted>
  <dcterms:created xsi:type="dcterms:W3CDTF">2020-06-01T13:25:00Z</dcterms:created>
  <dcterms:modified xsi:type="dcterms:W3CDTF">2020-06-01T13:25:00Z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0x01010004DDE23C3638234E8E4C7F3DEFDC8F6A</vt:lpwstr>
  </property>
</Properties>
</file>