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77E5" w:rsidRPr="006F6CA9" w:rsidRDefault="006F6CA9"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r>
        <w:rPr>
          <w:noProof/>
          <w:lang w:bidi="ar-SA"/>
        </w:rPr>
        <w:drawing>
          <wp:anchor distT="0" distB="0" distL="114300" distR="114300" simplePos="0" relativeHeight="503297160" behindDoc="1" locked="0" layoutInCell="1" allowOverlap="1">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11269BAC" wp14:editId="112EC957">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8E77E5">
      <w:pPr>
        <w:pStyle w:val="BodyText"/>
        <w:rPr>
          <w:b/>
          <w:sz w:val="20"/>
        </w:rPr>
      </w:pPr>
    </w:p>
    <w:p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9">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rsidR="008E77E5" w:rsidRDefault="008E77E5">
      <w:pPr>
        <w:pStyle w:val="BodyText"/>
        <w:spacing w:before="10"/>
        <w:rPr>
          <w:sz w:val="23"/>
        </w:rPr>
      </w:pPr>
    </w:p>
    <w:p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0">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rsidR="008E77E5" w:rsidRDefault="008E77E5">
      <w:pPr>
        <w:pStyle w:val="BodyText"/>
        <w:spacing w:before="10"/>
        <w:rPr>
          <w:sz w:val="23"/>
        </w:rPr>
      </w:pPr>
    </w:p>
    <w:p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rsidR="008E77E5" w:rsidRDefault="008E77E5">
      <w:pPr>
        <w:pStyle w:val="BodyText"/>
        <w:spacing w:before="9"/>
        <w:rPr>
          <w:sz w:val="23"/>
        </w:rPr>
      </w:pPr>
    </w:p>
    <w:p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rsidR="008E77E5" w:rsidRDefault="006F6CA9">
      <w:pPr>
        <w:pStyle w:val="BodyText"/>
        <w:spacing w:line="290" w:lineRule="exact"/>
        <w:ind w:left="6280"/>
      </w:pPr>
      <w:r>
        <w:rPr>
          <w:color w:val="231F20"/>
        </w:rPr>
        <w:t>use the Primary PE and Sport Premium to:</w:t>
      </w:r>
    </w:p>
    <w:p w:rsidR="008E77E5" w:rsidRDefault="008E77E5">
      <w:pPr>
        <w:pStyle w:val="BodyText"/>
        <w:spacing w:before="2"/>
        <w:rPr>
          <w:sz w:val="23"/>
        </w:rPr>
      </w:pPr>
    </w:p>
    <w:p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rsidR="008E77E5" w:rsidRDefault="008E77E5">
      <w:pPr>
        <w:pStyle w:val="BodyText"/>
        <w:spacing w:before="9"/>
        <w:rPr>
          <w:sz w:val="23"/>
        </w:rPr>
      </w:pPr>
    </w:p>
    <w:p w:rsidR="008E77E5" w:rsidRDefault="006F6CA9">
      <w:pPr>
        <w:pStyle w:val="BodyText"/>
        <w:spacing w:line="235" w:lineRule="auto"/>
        <w:ind w:left="6840" w:right="1084" w:hanging="20"/>
      </w:pPr>
      <w:r>
        <w:rPr>
          <w:color w:val="231F20"/>
        </w:rPr>
        <w:t xml:space="preserve">Please visit </w:t>
      </w:r>
      <w:hyperlink r:id="rId11">
        <w:r>
          <w:rPr>
            <w:color w:val="205E9E"/>
            <w:u w:val="single" w:color="205E9E"/>
          </w:rPr>
          <w:t>gov.uk</w:t>
        </w:r>
        <w:r>
          <w:rPr>
            <w:color w:val="205E9E"/>
          </w:rPr>
          <w:t xml:space="preserve"> </w:t>
        </w:r>
      </w:hyperlink>
      <w:r>
        <w:rPr>
          <w:color w:val="231F20"/>
        </w:rPr>
        <w:t xml:space="preserve">for the revised DfE guidance including the 5 key indicators across which schools should demonstrate an improvement. This document will help you to review your provision and to report </w:t>
      </w:r>
      <w:proofErr w:type="gramStart"/>
      <w:r>
        <w:rPr>
          <w:color w:val="231F20"/>
        </w:rPr>
        <w:t>your</w:t>
      </w:r>
      <w:proofErr w:type="gramEnd"/>
      <w:r>
        <w:rPr>
          <w:color w:val="231F20"/>
        </w:rPr>
        <w:t xml:space="preserve"> spend. DfE encourages schools to use this template as an effective way of meeting the reporting requirements of the Primary PE and Sport Premium.</w:t>
      </w:r>
    </w:p>
    <w:p w:rsidR="008E77E5" w:rsidRDefault="008E77E5">
      <w:pPr>
        <w:pStyle w:val="BodyText"/>
        <w:spacing w:before="11"/>
        <w:rPr>
          <w:sz w:val="23"/>
        </w:rPr>
      </w:pPr>
    </w:p>
    <w:p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rsidR="008E77E5" w:rsidRDefault="008E77E5">
      <w:pPr>
        <w:pStyle w:val="BodyText"/>
        <w:spacing w:before="9"/>
        <w:rPr>
          <w:sz w:val="23"/>
        </w:rPr>
      </w:pPr>
    </w:p>
    <w:p w:rsidR="008E77E5" w:rsidRDefault="006F6CA9">
      <w:pPr>
        <w:pStyle w:val="BodyText"/>
        <w:spacing w:line="235" w:lineRule="auto"/>
        <w:ind w:left="7500" w:right="683" w:hanging="140"/>
      </w:pPr>
      <w:r>
        <w:rPr>
          <w:color w:val="231F20"/>
        </w:rPr>
        <w:t xml:space="preserve">Schools are required to </w:t>
      </w:r>
      <w:hyperlink r:id="rId12"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proofErr w:type="spellStart"/>
      <w:r>
        <w:rPr>
          <w:b/>
          <w:color w:val="231F20"/>
          <w:position w:val="8"/>
          <w:sz w:val="14"/>
        </w:rPr>
        <w:t>st</w:t>
      </w:r>
      <w:proofErr w:type="spellEnd"/>
      <w:r>
        <w:rPr>
          <w:b/>
          <w:color w:val="231F20"/>
          <w:position w:val="8"/>
          <w:sz w:val="14"/>
        </w:rPr>
        <w:t xml:space="preserve"> </w:t>
      </w:r>
      <w:r>
        <w:rPr>
          <w:b/>
          <w:color w:val="231F20"/>
        </w:rPr>
        <w:t xml:space="preserve">July 2020 </w:t>
      </w:r>
      <w:r>
        <w:rPr>
          <w:color w:val="231F20"/>
        </w:rPr>
        <w:t>at the latest.</w:t>
      </w:r>
    </w:p>
    <w:p w:rsidR="008E77E5" w:rsidRDefault="008E77E5">
      <w:pPr>
        <w:pStyle w:val="BodyText"/>
        <w:spacing w:before="2"/>
        <w:rPr>
          <w:sz w:val="19"/>
        </w:rPr>
      </w:pPr>
    </w:p>
    <w:p w:rsidR="008E77E5" w:rsidRDefault="008E77E5">
      <w:pPr>
        <w:rPr>
          <w:sz w:val="19"/>
        </w:rPr>
        <w:sectPr w:rsidR="008E77E5">
          <w:pgSz w:w="16840" w:h="11910" w:orient="landscape"/>
          <w:pgMar w:top="0" w:right="0" w:bottom="0" w:left="0" w:header="720" w:footer="720" w:gutter="0"/>
          <w:cols w:space="720"/>
        </w:sect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spacing w:before="2"/>
        <w:rPr>
          <w:sz w:val="26"/>
        </w:rPr>
      </w:pPr>
    </w:p>
    <w:p w:rsidR="008E77E5" w:rsidRDefault="008E77E5" w:rsidP="006F6CA9">
      <w:pPr>
        <w:pStyle w:val="BodyText"/>
        <w:tabs>
          <w:tab w:val="left" w:pos="6088"/>
        </w:tabs>
      </w:pPr>
    </w:p>
    <w:p w:rsidR="008E77E5" w:rsidRDefault="006F6CA9">
      <w:pPr>
        <w:pStyle w:val="BodyText"/>
        <w:spacing w:before="52"/>
        <w:ind w:left="556" w:right="768" w:hanging="140"/>
      </w:pPr>
      <w:r>
        <w:br w:type="column"/>
      </w:r>
      <w:r>
        <w:rPr>
          <w:color w:val="231F20"/>
        </w:rPr>
        <w:lastRenderedPageBreak/>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3">
        <w:r>
          <w:rPr>
            <w:color w:val="205E9E"/>
            <w:u w:val="single" w:color="205E9E"/>
          </w:rPr>
          <w:t>HERE</w:t>
        </w:r>
      </w:hyperlink>
      <w:r>
        <w:rPr>
          <w:color w:val="231F20"/>
        </w:rPr>
        <w:t>.</w:t>
      </w:r>
    </w:p>
    <w:p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rsidR="008E77E5" w:rsidRDefault="00CA1265">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simplePos x="0" y="0"/>
                <wp:positionH relativeFrom="page">
                  <wp:posOffset>457200</wp:posOffset>
                </wp:positionH>
                <wp:positionV relativeFrom="page">
                  <wp:posOffset>457200</wp:posOffset>
                </wp:positionV>
                <wp:extent cx="10234930" cy="568960"/>
                <wp:effectExtent l="0" t="0" r="4445"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" fillcolor="#f99f1b"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trPr>
          <w:trHeight w:val="497"/>
        </w:trPr>
        <w:tc>
          <w:tcPr>
            <w:tcW w:w="7700" w:type="dxa"/>
          </w:tcPr>
          <w:p w:rsidR="008E77E5" w:rsidRDefault="006F6CA9">
            <w:pPr>
              <w:pStyle w:val="TableParagraph"/>
              <w:spacing w:before="21"/>
              <w:rPr>
                <w:sz w:val="24"/>
              </w:rPr>
            </w:pPr>
            <w:r>
              <w:rPr>
                <w:color w:val="231F20"/>
                <w:sz w:val="24"/>
              </w:rPr>
              <w:t>Key achi</w:t>
            </w:r>
            <w:r w:rsidR="00CF4ACE">
              <w:rPr>
                <w:color w:val="231F20"/>
                <w:sz w:val="24"/>
              </w:rPr>
              <w:t>evements to date until July 2020</w:t>
            </w:r>
            <w:r>
              <w:rPr>
                <w:color w:val="231F20"/>
                <w:sz w:val="24"/>
              </w:rPr>
              <w:t>:</w:t>
            </w:r>
          </w:p>
        </w:tc>
        <w:tc>
          <w:tcPr>
            <w:tcW w:w="7677" w:type="dxa"/>
          </w:tcPr>
          <w:p w:rsidR="008E77E5" w:rsidRDefault="006F6CA9">
            <w:pPr>
              <w:pStyle w:val="TableParagraph"/>
              <w:spacing w:before="21"/>
              <w:rPr>
                <w:sz w:val="24"/>
              </w:rPr>
            </w:pPr>
            <w:r>
              <w:rPr>
                <w:color w:val="231F20"/>
                <w:sz w:val="24"/>
              </w:rPr>
              <w:t>Areas for further improvement and baseline evidence of need:</w:t>
            </w:r>
          </w:p>
        </w:tc>
      </w:tr>
      <w:tr w:rsidR="00CF4ACE" w:rsidRPr="006F6CA9">
        <w:trPr>
          <w:trHeight w:val="2551"/>
        </w:trPr>
        <w:tc>
          <w:tcPr>
            <w:tcW w:w="7700" w:type="dxa"/>
          </w:tcPr>
          <w:p w:rsidR="00CF4ACE" w:rsidRPr="00606350" w:rsidRDefault="00CF4ACE" w:rsidP="00CF4ACE">
            <w:pPr>
              <w:pStyle w:val="TableParagraph"/>
              <w:numPr>
                <w:ilvl w:val="0"/>
                <w:numId w:val="2"/>
              </w:numPr>
              <w:rPr>
                <w:rFonts w:asciiTheme="minorHAnsi" w:hAnsiTheme="minorHAnsi" w:cstheme="minorHAnsi"/>
                <w:sz w:val="24"/>
              </w:rPr>
            </w:pPr>
            <w:r w:rsidRPr="00606350">
              <w:rPr>
                <w:rFonts w:asciiTheme="minorHAnsi" w:hAnsiTheme="minorHAnsi" w:cstheme="minorHAnsi"/>
                <w:sz w:val="24"/>
              </w:rPr>
              <w:t xml:space="preserve">We </w:t>
            </w:r>
            <w:r>
              <w:rPr>
                <w:rFonts w:asciiTheme="minorHAnsi" w:hAnsiTheme="minorHAnsi" w:cstheme="minorHAnsi"/>
                <w:sz w:val="24"/>
              </w:rPr>
              <w:t xml:space="preserve">have </w:t>
            </w:r>
            <w:r w:rsidRPr="00606350">
              <w:rPr>
                <w:rFonts w:asciiTheme="minorHAnsi" w:hAnsiTheme="minorHAnsi" w:cstheme="minorHAnsi"/>
                <w:sz w:val="24"/>
              </w:rPr>
              <w:t>provide</w:t>
            </w:r>
            <w:r>
              <w:rPr>
                <w:rFonts w:asciiTheme="minorHAnsi" w:hAnsiTheme="minorHAnsi" w:cstheme="minorHAnsi"/>
                <w:sz w:val="24"/>
              </w:rPr>
              <w:t>d</w:t>
            </w:r>
            <w:r w:rsidRPr="00606350">
              <w:rPr>
                <w:rFonts w:asciiTheme="minorHAnsi" w:hAnsiTheme="minorHAnsi" w:cstheme="minorHAnsi"/>
                <w:sz w:val="24"/>
              </w:rPr>
              <w:t xml:space="preserve"> after school clubs, free of charge to pupils.</w:t>
            </w:r>
          </w:p>
          <w:p w:rsidR="00CF4ACE" w:rsidRPr="00606350" w:rsidRDefault="00CF4ACE" w:rsidP="00CF4ACE">
            <w:pPr>
              <w:pStyle w:val="TableParagraph"/>
              <w:numPr>
                <w:ilvl w:val="0"/>
                <w:numId w:val="2"/>
              </w:numPr>
              <w:rPr>
                <w:rFonts w:asciiTheme="minorHAnsi" w:hAnsiTheme="minorHAnsi" w:cstheme="minorHAnsi"/>
                <w:sz w:val="24"/>
              </w:rPr>
            </w:pPr>
            <w:r w:rsidRPr="00606350">
              <w:rPr>
                <w:rFonts w:asciiTheme="minorHAnsi" w:hAnsiTheme="minorHAnsi" w:cstheme="minorHAnsi"/>
                <w:sz w:val="24"/>
              </w:rPr>
              <w:t xml:space="preserve">Sports coaches </w:t>
            </w:r>
            <w:r>
              <w:rPr>
                <w:rFonts w:asciiTheme="minorHAnsi" w:hAnsiTheme="minorHAnsi" w:cstheme="minorHAnsi"/>
                <w:sz w:val="24"/>
              </w:rPr>
              <w:t xml:space="preserve">have </w:t>
            </w:r>
            <w:r w:rsidRPr="00606350">
              <w:rPr>
                <w:rFonts w:asciiTheme="minorHAnsi" w:hAnsiTheme="minorHAnsi" w:cstheme="minorHAnsi"/>
                <w:sz w:val="24"/>
              </w:rPr>
              <w:t>work</w:t>
            </w:r>
            <w:r>
              <w:rPr>
                <w:rFonts w:asciiTheme="minorHAnsi" w:hAnsiTheme="minorHAnsi" w:cstheme="minorHAnsi"/>
                <w:sz w:val="24"/>
              </w:rPr>
              <w:t>ed</w:t>
            </w:r>
            <w:r w:rsidRPr="00606350">
              <w:rPr>
                <w:rFonts w:asciiTheme="minorHAnsi" w:hAnsiTheme="minorHAnsi" w:cstheme="minorHAnsi"/>
                <w:sz w:val="24"/>
              </w:rPr>
              <w:t xml:space="preserve"> with our pupils over the lunchtime period. This has led to increased participation in physical activity in particular of girls.</w:t>
            </w:r>
          </w:p>
          <w:p w:rsidR="00CF4ACE" w:rsidRPr="00606350" w:rsidRDefault="00CF4ACE" w:rsidP="00CF4ACE">
            <w:pPr>
              <w:pStyle w:val="TableParagraph"/>
              <w:numPr>
                <w:ilvl w:val="0"/>
                <w:numId w:val="2"/>
              </w:numPr>
              <w:rPr>
                <w:rFonts w:asciiTheme="minorHAnsi" w:hAnsiTheme="minorHAnsi" w:cstheme="minorHAnsi"/>
                <w:sz w:val="24"/>
              </w:rPr>
            </w:pPr>
            <w:r w:rsidRPr="00606350">
              <w:rPr>
                <w:rFonts w:asciiTheme="minorHAnsi" w:hAnsiTheme="minorHAnsi" w:cstheme="minorHAnsi"/>
                <w:sz w:val="24"/>
              </w:rPr>
              <w:t>We installed 6 exercise machines into the playground to be used both in curriculum time and over the lunchtime period.</w:t>
            </w:r>
          </w:p>
          <w:p w:rsidR="00CF4ACE" w:rsidRPr="00606350" w:rsidRDefault="00CF4ACE" w:rsidP="00CF4ACE">
            <w:pPr>
              <w:pStyle w:val="TableParagraph"/>
              <w:numPr>
                <w:ilvl w:val="0"/>
                <w:numId w:val="2"/>
              </w:numPr>
              <w:rPr>
                <w:rFonts w:asciiTheme="minorHAnsi" w:hAnsiTheme="minorHAnsi" w:cstheme="minorHAnsi"/>
                <w:sz w:val="24"/>
              </w:rPr>
            </w:pPr>
            <w:r w:rsidRPr="00606350">
              <w:rPr>
                <w:rFonts w:asciiTheme="minorHAnsi" w:hAnsiTheme="minorHAnsi" w:cstheme="minorHAnsi"/>
                <w:sz w:val="24"/>
              </w:rPr>
              <w:t>We installed 2 table tennis tables for the children to use over lunchtime and within curriculum time</w:t>
            </w:r>
          </w:p>
        </w:tc>
        <w:tc>
          <w:tcPr>
            <w:tcW w:w="7677" w:type="dxa"/>
          </w:tcPr>
          <w:p w:rsidR="00CF4ACE" w:rsidRDefault="00CF4ACE" w:rsidP="00CF4ACE">
            <w:pPr>
              <w:pStyle w:val="TableParagraph"/>
              <w:ind w:left="0"/>
              <w:rPr>
                <w:rFonts w:asciiTheme="minorHAnsi" w:hAnsiTheme="minorHAnsi" w:cstheme="minorHAnsi"/>
                <w:sz w:val="24"/>
              </w:rPr>
            </w:pPr>
            <w:r w:rsidRPr="00606350">
              <w:rPr>
                <w:rFonts w:asciiTheme="minorHAnsi" w:hAnsiTheme="minorHAnsi" w:cstheme="minorHAnsi"/>
                <w:sz w:val="24"/>
              </w:rPr>
              <w:t xml:space="preserve">  Staff training to encourage use of fitness and gymnastics equipment. </w:t>
            </w:r>
          </w:p>
          <w:p w:rsidR="00CF4ACE" w:rsidRDefault="00CF4ACE" w:rsidP="00CF4ACE">
            <w:pPr>
              <w:pStyle w:val="TableParagraph"/>
              <w:ind w:left="0"/>
              <w:rPr>
                <w:rFonts w:asciiTheme="minorHAnsi" w:hAnsiTheme="minorHAnsi" w:cstheme="minorHAnsi"/>
                <w:sz w:val="24"/>
              </w:rPr>
            </w:pPr>
          </w:p>
          <w:p w:rsidR="00CF4ACE" w:rsidRPr="00606350" w:rsidRDefault="00CF4ACE" w:rsidP="00CF4ACE">
            <w:pPr>
              <w:pStyle w:val="TableParagraph"/>
              <w:ind w:left="0"/>
              <w:rPr>
                <w:rFonts w:asciiTheme="minorHAnsi" w:hAnsiTheme="minorHAnsi" w:cstheme="minorHAnsi"/>
                <w:sz w:val="24"/>
              </w:rPr>
            </w:pPr>
            <w:r>
              <w:rPr>
                <w:rFonts w:asciiTheme="minorHAnsi" w:hAnsiTheme="minorHAnsi" w:cstheme="minorHAnsi"/>
                <w:sz w:val="24"/>
              </w:rPr>
              <w:t xml:space="preserve">  </w:t>
            </w:r>
          </w:p>
        </w:tc>
      </w:tr>
    </w:tbl>
    <w:p w:rsidR="008E77E5" w:rsidRPr="006F6CA9" w:rsidRDefault="008E77E5">
      <w:pPr>
        <w:pStyle w:val="BodyText"/>
        <w:rPr>
          <w:rFonts w:asciiTheme="minorHAnsi" w:hAnsiTheme="minorHAnsi"/>
          <w:sz w:val="20"/>
        </w:rPr>
      </w:pPr>
    </w:p>
    <w:p w:rsidR="008E77E5" w:rsidRPr="006F6CA9"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CF4ACE" w:rsidRPr="006F6CA9" w:rsidTr="006F6CA9">
        <w:trPr>
          <w:trHeight w:val="405"/>
        </w:trPr>
        <w:tc>
          <w:tcPr>
            <w:tcW w:w="11603" w:type="dxa"/>
          </w:tcPr>
          <w:p w:rsidR="00CF4ACE" w:rsidRPr="006F6CA9" w:rsidRDefault="00CF4ACE">
            <w:pPr>
              <w:pStyle w:val="TableParagraph"/>
              <w:spacing w:before="17"/>
              <w:rPr>
                <w:rFonts w:asciiTheme="minorHAnsi" w:hAnsiTheme="minorHAnsi"/>
                <w:sz w:val="26"/>
              </w:rPr>
            </w:pPr>
            <w:r w:rsidRPr="006F6CA9">
              <w:rPr>
                <w:rFonts w:asciiTheme="minorHAnsi" w:hAnsiTheme="minorHAnsi"/>
                <w:color w:val="231F20"/>
                <w:sz w:val="26"/>
              </w:rPr>
              <w:t>Meeting national curriculum requirements for swimming and water safety.</w:t>
            </w:r>
          </w:p>
        </w:tc>
        <w:tc>
          <w:tcPr>
            <w:tcW w:w="3777" w:type="dxa"/>
            <w:vMerge w:val="restart"/>
          </w:tcPr>
          <w:p w:rsidR="00CF4ACE" w:rsidRPr="00CF4ACE" w:rsidRDefault="00CF4ACE">
            <w:pPr>
              <w:pStyle w:val="TableParagraph"/>
              <w:ind w:left="0"/>
              <w:rPr>
                <w:rFonts w:asciiTheme="minorHAnsi" w:hAnsiTheme="minorHAnsi"/>
                <w:color w:val="FF0000"/>
                <w:sz w:val="24"/>
              </w:rPr>
            </w:pPr>
            <w:r>
              <w:rPr>
                <w:rFonts w:asciiTheme="minorHAnsi" w:hAnsiTheme="minorHAnsi"/>
                <w:color w:val="FF0000"/>
                <w:sz w:val="24"/>
              </w:rPr>
              <w:t xml:space="preserve">This data is not available due to lock down and the </w:t>
            </w:r>
            <w:proofErr w:type="spellStart"/>
            <w:r>
              <w:rPr>
                <w:rFonts w:asciiTheme="minorHAnsi" w:hAnsiTheme="minorHAnsi"/>
                <w:color w:val="FF0000"/>
                <w:sz w:val="24"/>
              </w:rPr>
              <w:t>Covid</w:t>
            </w:r>
            <w:proofErr w:type="spellEnd"/>
            <w:r>
              <w:rPr>
                <w:rFonts w:asciiTheme="minorHAnsi" w:hAnsiTheme="minorHAnsi"/>
                <w:color w:val="FF0000"/>
                <w:sz w:val="24"/>
              </w:rPr>
              <w:t xml:space="preserve"> 19 pandemic interruption of planned provision </w:t>
            </w:r>
          </w:p>
          <w:p w:rsidR="00CF4ACE" w:rsidRPr="00CF4ACE" w:rsidRDefault="00CF4ACE" w:rsidP="007539F0">
            <w:pPr>
              <w:pStyle w:val="TableParagraph"/>
              <w:spacing w:before="17"/>
              <w:ind w:left="79"/>
              <w:rPr>
                <w:rFonts w:asciiTheme="minorHAnsi" w:hAnsiTheme="minorHAnsi"/>
                <w:color w:val="FF0000"/>
                <w:sz w:val="24"/>
              </w:rPr>
            </w:pPr>
          </w:p>
        </w:tc>
      </w:tr>
      <w:tr w:rsidR="00CF4ACE" w:rsidRPr="006F6CA9" w:rsidTr="006F6CA9">
        <w:trPr>
          <w:trHeight w:val="1283"/>
        </w:trPr>
        <w:tc>
          <w:tcPr>
            <w:tcW w:w="11603" w:type="dxa"/>
          </w:tcPr>
          <w:p w:rsidR="00CF4ACE" w:rsidRPr="006F6CA9" w:rsidRDefault="00CF4ACE">
            <w:pPr>
              <w:pStyle w:val="TableParagraph"/>
              <w:spacing w:before="22" w:line="235" w:lineRule="auto"/>
              <w:rPr>
                <w:rFonts w:asciiTheme="minorHAnsi" w:hAnsiTheme="minorHAnsi"/>
                <w:sz w:val="26"/>
              </w:rPr>
            </w:pPr>
            <w:r w:rsidRPr="006F6CA9">
              <w:rPr>
                <w:rFonts w:asciiTheme="minorHAnsi" w:hAnsiTheme="minorHAnsi"/>
                <w:color w:val="231F20"/>
                <w:sz w:val="26"/>
              </w:rPr>
              <w:t>What 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 xml:space="preserve">6 cohort swim </w:t>
            </w:r>
            <w:r w:rsidRPr="006F6CA9">
              <w:rPr>
                <w:rFonts w:asciiTheme="minorHAnsi" w:hAnsiTheme="minorHAnsi"/>
                <w:color w:val="231F20"/>
                <w:spacing w:val="-3"/>
                <w:sz w:val="26"/>
              </w:rPr>
              <w:t xml:space="preserve">competently, </w:t>
            </w:r>
            <w:r w:rsidRPr="006F6CA9">
              <w:rPr>
                <w:rFonts w:asciiTheme="minorHAnsi" w:hAnsiTheme="minorHAnsi"/>
                <w:color w:val="231F20"/>
                <w:sz w:val="26"/>
              </w:rPr>
              <w:t>confidently and proficiently over a distance of at least 25 metres?</w:t>
            </w:r>
          </w:p>
          <w:p w:rsidR="00CF4ACE" w:rsidRPr="006F6CA9" w:rsidRDefault="00CF4ACE">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rsidR="00CF4ACE" w:rsidRPr="006F6CA9" w:rsidRDefault="00CF4ACE">
            <w:pPr>
              <w:pStyle w:val="TableParagraph"/>
              <w:spacing w:line="307" w:lineRule="exact"/>
              <w:rPr>
                <w:rFonts w:asciiTheme="minorHAnsi" w:hAnsiTheme="minorHAnsi"/>
                <w:sz w:val="26"/>
              </w:rPr>
            </w:pPr>
            <w:r w:rsidRPr="006F6CA9">
              <w:rPr>
                <w:rFonts w:asciiTheme="minorHAnsi" w:hAnsiTheme="minorHAnsi"/>
                <w:color w:val="231F20"/>
                <w:sz w:val="26"/>
              </w:rPr>
              <w:t>primary school at the end of the summer term 2020.</w:t>
            </w:r>
          </w:p>
        </w:tc>
        <w:tc>
          <w:tcPr>
            <w:tcW w:w="3777" w:type="dxa"/>
            <w:vMerge/>
          </w:tcPr>
          <w:p w:rsidR="00CF4ACE" w:rsidRPr="006F6CA9" w:rsidRDefault="00CF4ACE" w:rsidP="007539F0">
            <w:pPr>
              <w:pStyle w:val="TableParagraph"/>
              <w:spacing w:before="17"/>
              <w:ind w:left="79"/>
              <w:rPr>
                <w:rFonts w:asciiTheme="minorHAnsi" w:hAnsiTheme="minorHAnsi"/>
                <w:sz w:val="26"/>
              </w:rPr>
            </w:pPr>
          </w:p>
        </w:tc>
      </w:tr>
      <w:tr w:rsidR="00CF4ACE" w:rsidRPr="006F6CA9" w:rsidTr="006F6CA9">
        <w:trPr>
          <w:trHeight w:val="1189"/>
        </w:trPr>
        <w:tc>
          <w:tcPr>
            <w:tcW w:w="11603" w:type="dxa"/>
          </w:tcPr>
          <w:p w:rsidR="00CF4ACE" w:rsidRPr="006F6CA9" w:rsidRDefault="00CF4ACE">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t xml:space="preserve">What 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 xml:space="preserve">6 cohort use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r w:rsidRPr="006F6CA9">
              <w:rPr>
                <w:rFonts w:asciiTheme="minorHAnsi" w:hAnsiTheme="minorHAnsi"/>
                <w:color w:val="231F20"/>
                <w:spacing w:val="-3"/>
                <w:sz w:val="26"/>
              </w:rPr>
              <w:t xml:space="preserve">backstroke </w:t>
            </w:r>
            <w:r w:rsidRPr="006F6CA9">
              <w:rPr>
                <w:rFonts w:asciiTheme="minorHAnsi" w:hAnsiTheme="minorHAnsi"/>
                <w:color w:val="231F20"/>
                <w:sz w:val="26"/>
              </w:rPr>
              <w:t>and breaststroke]?</w:t>
            </w:r>
          </w:p>
        </w:tc>
        <w:tc>
          <w:tcPr>
            <w:tcW w:w="3777" w:type="dxa"/>
            <w:vMerge/>
          </w:tcPr>
          <w:p w:rsidR="00CF4ACE" w:rsidRPr="006F6CA9" w:rsidRDefault="00CF4ACE" w:rsidP="007539F0">
            <w:pPr>
              <w:pStyle w:val="TableParagraph"/>
              <w:spacing w:before="17"/>
              <w:ind w:left="79"/>
              <w:rPr>
                <w:rFonts w:asciiTheme="minorHAnsi" w:hAnsiTheme="minorHAnsi"/>
                <w:sz w:val="26"/>
              </w:rPr>
            </w:pPr>
          </w:p>
        </w:tc>
      </w:tr>
      <w:tr w:rsidR="00CF4ACE" w:rsidRPr="006F6CA9" w:rsidTr="006F6CA9">
        <w:trPr>
          <w:trHeight w:val="1227"/>
        </w:trPr>
        <w:tc>
          <w:tcPr>
            <w:tcW w:w="11603" w:type="dxa"/>
          </w:tcPr>
          <w:p w:rsidR="00CF4ACE" w:rsidRPr="006F6CA9" w:rsidRDefault="00CF4ACE">
            <w:pPr>
              <w:pStyle w:val="TableParagraph"/>
              <w:spacing w:before="17"/>
              <w:rPr>
                <w:rFonts w:asciiTheme="minorHAnsi" w:hAnsiTheme="minorHAnsi"/>
                <w:sz w:val="26"/>
              </w:rPr>
            </w:pPr>
            <w:r w:rsidRPr="006F6CA9">
              <w:rPr>
                <w:rFonts w:asciiTheme="minorHAnsi" w:hAnsiTheme="minorHAnsi"/>
                <w:color w:val="231F20"/>
                <w:sz w:val="26"/>
              </w:rPr>
              <w:t>What percentage of your current Year 6 cohort perform safe self-rescue in different water-based situations?</w:t>
            </w:r>
          </w:p>
        </w:tc>
        <w:tc>
          <w:tcPr>
            <w:tcW w:w="3777" w:type="dxa"/>
            <w:vMerge/>
          </w:tcPr>
          <w:p w:rsidR="00CF4ACE" w:rsidRPr="006F6CA9" w:rsidRDefault="00CF4ACE">
            <w:pPr>
              <w:pStyle w:val="TableParagraph"/>
              <w:spacing w:before="17"/>
              <w:ind w:left="79"/>
              <w:rPr>
                <w:rFonts w:asciiTheme="minorHAnsi" w:hAnsiTheme="minorHAnsi"/>
                <w:sz w:val="26"/>
              </w:rPr>
            </w:pPr>
          </w:p>
        </w:tc>
      </w:tr>
      <w:tr w:rsidR="008E77E5" w:rsidRPr="006F6CA9" w:rsidTr="006F6CA9">
        <w:trPr>
          <w:trHeight w:val="1160"/>
        </w:trPr>
        <w:tc>
          <w:tcPr>
            <w:tcW w:w="11603" w:type="dxa"/>
          </w:tcPr>
          <w:p w:rsidR="008E77E5" w:rsidRPr="006F6CA9" w:rsidRDefault="006F6CA9">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r w:rsidRPr="006F6CA9">
              <w:rPr>
                <w:rFonts w:asciiTheme="minorHAnsi" w:hAnsiTheme="minorHAnsi"/>
                <w:color w:val="231F20"/>
                <w:sz w:val="26"/>
              </w:rPr>
              <w:t xml:space="preserve">swimming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tcPr>
          <w:p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No</w:t>
            </w:r>
          </w:p>
        </w:tc>
      </w:tr>
    </w:tbl>
    <w:p w:rsidR="008E77E5" w:rsidRPr="006F6CA9" w:rsidRDefault="008E77E5">
      <w:pPr>
        <w:rPr>
          <w:rFonts w:asciiTheme="minorHAnsi" w:hAnsiTheme="minorHAnsi"/>
          <w:sz w:val="26"/>
        </w:rPr>
        <w:sectPr w:rsidR="008E77E5" w:rsidRPr="006F6CA9">
          <w:footerReference w:type="default" r:id="rId14"/>
          <w:pgSz w:w="16840" w:h="11910" w:orient="landscape"/>
          <w:pgMar w:top="720" w:right="0" w:bottom="620" w:left="0" w:header="0" w:footer="438" w:gutter="0"/>
          <w:cols w:space="720"/>
        </w:sectPr>
      </w:pPr>
    </w:p>
    <w:p w:rsidR="008E77E5" w:rsidRPr="006F6CA9" w:rsidRDefault="00CA1265">
      <w:pPr>
        <w:pStyle w:val="BodyText"/>
        <w:rPr>
          <w:rFonts w:asciiTheme="minorHAnsi" w:hAnsiTheme="minorHAnsi"/>
          <w:sz w:val="20"/>
        </w:rPr>
      </w:pPr>
      <w:r>
        <w:rPr>
          <w:rFonts w:asciiTheme="minorHAnsi" w:hAnsiTheme="minorHAnsi"/>
          <w:noProof/>
          <w:sz w:val="20"/>
          <w:lang w:bidi="ar-SA"/>
        </w:rPr>
        <mc:AlternateContent>
          <mc:Choice Requires="wpg">
            <w:drawing>
              <wp:inline distT="0" distB="0" distL="0" distR="0">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1PpjpV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" fillcolor="#f99f1b"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rsidR="008E77E5" w:rsidRPr="006F6CA9" w:rsidRDefault="008E77E5">
      <w:pPr>
        <w:pStyle w:val="BodyText"/>
        <w:rPr>
          <w:rFonts w:asciiTheme="minorHAnsi" w:hAnsiTheme="minorHAnsi"/>
          <w:sz w:val="20"/>
        </w:rPr>
      </w:pPr>
    </w:p>
    <w:p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E77E5" w:rsidRPr="006F6CA9">
        <w:trPr>
          <w:trHeight w:val="383"/>
        </w:trPr>
        <w:tc>
          <w:tcPr>
            <w:tcW w:w="3720" w:type="dxa"/>
          </w:tcPr>
          <w:p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005515BD">
              <w:rPr>
                <w:rFonts w:asciiTheme="minorHAnsi" w:hAnsiTheme="minorHAnsi"/>
                <w:color w:val="231F20"/>
                <w:sz w:val="24"/>
              </w:rPr>
              <w:t>2020/21</w:t>
            </w:r>
          </w:p>
        </w:tc>
        <w:tc>
          <w:tcPr>
            <w:tcW w:w="3600" w:type="dxa"/>
          </w:tcPr>
          <w:p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Total fund allocated: </w:t>
            </w:r>
            <w:r w:rsidR="00FB51F2">
              <w:rPr>
                <w:rFonts w:asciiTheme="minorHAnsi" w:hAnsiTheme="minorHAnsi"/>
                <w:b/>
                <w:color w:val="231F20"/>
                <w:sz w:val="24"/>
              </w:rPr>
              <w:t xml:space="preserve">exact figures have not been announced at time of writing. Based on previous academic year </w:t>
            </w:r>
            <w:r w:rsidRPr="006F6CA9">
              <w:rPr>
                <w:rFonts w:asciiTheme="minorHAnsi" w:hAnsiTheme="minorHAnsi"/>
                <w:color w:val="231F20"/>
                <w:sz w:val="24"/>
              </w:rPr>
              <w:t>£</w:t>
            </w:r>
            <w:r w:rsidR="00FB51F2">
              <w:rPr>
                <w:rFonts w:asciiTheme="minorHAnsi" w:hAnsiTheme="minorHAnsi"/>
                <w:color w:val="231F20"/>
                <w:sz w:val="24"/>
              </w:rPr>
              <w:t>17830</w:t>
            </w:r>
          </w:p>
        </w:tc>
        <w:tc>
          <w:tcPr>
            <w:tcW w:w="4923" w:type="dxa"/>
            <w:gridSpan w:val="2"/>
          </w:tcPr>
          <w:p w:rsidR="008E77E5" w:rsidRPr="006F6CA9" w:rsidRDefault="006F6CA9">
            <w:pPr>
              <w:pStyle w:val="TableParagraph"/>
              <w:spacing w:before="21"/>
              <w:rPr>
                <w:rFonts w:asciiTheme="minorHAnsi" w:hAnsiTheme="minorHAnsi"/>
                <w:b/>
                <w:sz w:val="24"/>
              </w:rPr>
            </w:pPr>
            <w:r w:rsidRPr="006F6CA9">
              <w:rPr>
                <w:rFonts w:asciiTheme="minorHAnsi" w:hAnsiTheme="minorHAnsi"/>
                <w:b/>
                <w:color w:val="231F20"/>
                <w:sz w:val="24"/>
              </w:rPr>
              <w:t>Date Updated:</w:t>
            </w:r>
            <w:r w:rsidR="005515BD">
              <w:rPr>
                <w:rFonts w:asciiTheme="minorHAnsi" w:hAnsiTheme="minorHAnsi"/>
                <w:b/>
                <w:color w:val="231F20"/>
                <w:sz w:val="24"/>
              </w:rPr>
              <w:t xml:space="preserve"> September 2020</w:t>
            </w:r>
          </w:p>
        </w:tc>
        <w:tc>
          <w:tcPr>
            <w:tcW w:w="3134" w:type="dxa"/>
            <w:tcBorders>
              <w:top w:val="nil"/>
              <w:right w:val="nil"/>
            </w:tcBorders>
          </w:tcPr>
          <w:p w:rsidR="008E77E5" w:rsidRPr="006F6CA9" w:rsidRDefault="008E77E5">
            <w:pPr>
              <w:pStyle w:val="TableParagraph"/>
              <w:ind w:left="0"/>
              <w:rPr>
                <w:rFonts w:asciiTheme="minorHAnsi" w:hAnsiTheme="minorHAnsi"/>
                <w:sz w:val="24"/>
              </w:rPr>
            </w:pPr>
          </w:p>
        </w:tc>
      </w:tr>
      <w:tr w:rsidR="008E77E5" w:rsidRPr="006F6CA9">
        <w:trPr>
          <w:trHeight w:val="332"/>
        </w:trPr>
        <w:tc>
          <w:tcPr>
            <w:tcW w:w="12243" w:type="dxa"/>
            <w:gridSpan w:val="4"/>
            <w:vMerge w:val="restart"/>
          </w:tcPr>
          <w:p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3134" w:type="dxa"/>
          </w:tcPr>
          <w:p w:rsidR="008E77E5" w:rsidRPr="006F6CA9" w:rsidRDefault="006F6CA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32"/>
        </w:trPr>
        <w:tc>
          <w:tcPr>
            <w:tcW w:w="12243" w:type="dxa"/>
            <w:gridSpan w:val="4"/>
            <w:vMerge/>
            <w:tcBorders>
              <w:top w:val="nil"/>
            </w:tcBorders>
          </w:tcPr>
          <w:p w:rsidR="008E77E5" w:rsidRPr="006F6CA9" w:rsidRDefault="008E77E5">
            <w:pPr>
              <w:rPr>
                <w:rFonts w:asciiTheme="minorHAnsi" w:hAnsiTheme="minorHAnsi"/>
                <w:sz w:val="2"/>
                <w:szCs w:val="2"/>
              </w:rPr>
            </w:pPr>
          </w:p>
        </w:tc>
        <w:tc>
          <w:tcPr>
            <w:tcW w:w="3134" w:type="dxa"/>
          </w:tcPr>
          <w:p w:rsidR="008E77E5" w:rsidRPr="006F6CA9" w:rsidRDefault="006F6CA9">
            <w:pPr>
              <w:pStyle w:val="TableParagraph"/>
              <w:spacing w:before="21" w:line="292" w:lineRule="exact"/>
              <w:ind w:left="21"/>
              <w:jc w:val="center"/>
              <w:rPr>
                <w:rFonts w:asciiTheme="minorHAnsi" w:hAnsiTheme="minorHAnsi"/>
                <w:sz w:val="24"/>
              </w:rPr>
            </w:pPr>
            <w:r w:rsidRPr="006F6CA9">
              <w:rPr>
                <w:rFonts w:asciiTheme="minorHAnsi" w:hAnsiTheme="minorHAnsi"/>
                <w:color w:val="231F20"/>
                <w:sz w:val="24"/>
              </w:rPr>
              <w:t>%</w:t>
            </w:r>
          </w:p>
        </w:tc>
      </w:tr>
      <w:tr w:rsidR="008E77E5" w:rsidRPr="006F6CA9">
        <w:trPr>
          <w:trHeight w:val="390"/>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8E77E5" w:rsidRPr="006F6CA9" w:rsidRDefault="008E77E5">
            <w:pPr>
              <w:pStyle w:val="TableParagraph"/>
              <w:ind w:left="0"/>
              <w:rPr>
                <w:rFonts w:asciiTheme="minorHAnsi" w:hAnsiTheme="minorHAnsi"/>
                <w:sz w:val="24"/>
              </w:rPr>
            </w:pPr>
          </w:p>
        </w:tc>
      </w:tr>
      <w:tr w:rsidR="008E77E5" w:rsidRPr="006F6CA9">
        <w:trPr>
          <w:trHeight w:val="1472"/>
        </w:trPr>
        <w:tc>
          <w:tcPr>
            <w:tcW w:w="372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
        </w:tc>
        <w:tc>
          <w:tcPr>
            <w:tcW w:w="3134"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trPr>
          <w:trHeight w:val="1705"/>
        </w:trPr>
        <w:tc>
          <w:tcPr>
            <w:tcW w:w="3720" w:type="dxa"/>
            <w:tcBorders>
              <w:bottom w:val="single" w:sz="12" w:space="0" w:color="231F20"/>
            </w:tcBorders>
          </w:tcPr>
          <w:p w:rsidR="008E77E5" w:rsidRPr="006F6CA9" w:rsidRDefault="005515BD">
            <w:pPr>
              <w:pStyle w:val="TableParagraph"/>
              <w:ind w:left="0"/>
              <w:rPr>
                <w:rFonts w:asciiTheme="minorHAnsi" w:hAnsiTheme="minorHAnsi"/>
                <w:sz w:val="24"/>
              </w:rPr>
            </w:pPr>
            <w:r>
              <w:rPr>
                <w:rFonts w:asciiTheme="minorHAnsi" w:hAnsiTheme="minorHAnsi"/>
                <w:sz w:val="24"/>
              </w:rPr>
              <w:t xml:space="preserve">Children are actively engaged in physical activity during break and lunchtimes. </w:t>
            </w:r>
          </w:p>
        </w:tc>
        <w:tc>
          <w:tcPr>
            <w:tcW w:w="3600" w:type="dxa"/>
            <w:tcBorders>
              <w:bottom w:val="single" w:sz="12" w:space="0" w:color="231F20"/>
            </w:tcBorders>
          </w:tcPr>
          <w:p w:rsidR="008E77E5" w:rsidRDefault="005515BD">
            <w:pPr>
              <w:pStyle w:val="TableParagraph"/>
              <w:ind w:left="0"/>
              <w:rPr>
                <w:rFonts w:asciiTheme="minorHAnsi" w:hAnsiTheme="minorHAnsi"/>
                <w:sz w:val="24"/>
              </w:rPr>
            </w:pPr>
            <w:r>
              <w:rPr>
                <w:rFonts w:asciiTheme="minorHAnsi" w:hAnsiTheme="minorHAnsi"/>
                <w:sz w:val="24"/>
              </w:rPr>
              <w:t xml:space="preserve">Directly employ a sports and health mentor on a </w:t>
            </w:r>
            <w:r w:rsidR="00B431F0">
              <w:rPr>
                <w:rFonts w:asciiTheme="minorHAnsi" w:hAnsiTheme="minorHAnsi"/>
                <w:sz w:val="24"/>
              </w:rPr>
              <w:t>1-year</w:t>
            </w:r>
            <w:r>
              <w:rPr>
                <w:rFonts w:asciiTheme="minorHAnsi" w:hAnsiTheme="minorHAnsi"/>
                <w:sz w:val="24"/>
              </w:rPr>
              <w:t xml:space="preserve"> temporary</w:t>
            </w:r>
            <w:r w:rsidR="00B431F0">
              <w:rPr>
                <w:rFonts w:asciiTheme="minorHAnsi" w:hAnsiTheme="minorHAnsi"/>
                <w:sz w:val="24"/>
              </w:rPr>
              <w:t xml:space="preserve"> contract in the first instance as this will be directly funded by sports premium</w:t>
            </w:r>
          </w:p>
          <w:p w:rsidR="005515BD" w:rsidRPr="006F6CA9" w:rsidRDefault="005515BD">
            <w:pPr>
              <w:pStyle w:val="TableParagraph"/>
              <w:ind w:left="0"/>
              <w:rPr>
                <w:rFonts w:asciiTheme="minorHAnsi" w:hAnsiTheme="minorHAnsi"/>
                <w:sz w:val="24"/>
              </w:rPr>
            </w:pPr>
            <w:r>
              <w:rPr>
                <w:rFonts w:asciiTheme="minorHAnsi" w:hAnsiTheme="minorHAnsi"/>
                <w:sz w:val="24"/>
              </w:rPr>
              <w:t xml:space="preserve">The Sports and Health mentor </w:t>
            </w:r>
            <w:r w:rsidR="00B431F0">
              <w:rPr>
                <w:rFonts w:asciiTheme="minorHAnsi" w:hAnsiTheme="minorHAnsi"/>
                <w:sz w:val="24"/>
              </w:rPr>
              <w:t>will work</w:t>
            </w:r>
            <w:r>
              <w:rPr>
                <w:rFonts w:asciiTheme="minorHAnsi" w:hAnsiTheme="minorHAnsi"/>
                <w:sz w:val="24"/>
              </w:rPr>
              <w:t xml:space="preserve"> with each class on a rota basis to introduce games and encourage participation of all pupils in a range of physical activities both team sports and individual fitness work. </w:t>
            </w:r>
          </w:p>
        </w:tc>
        <w:tc>
          <w:tcPr>
            <w:tcW w:w="1616" w:type="dxa"/>
            <w:tcBorders>
              <w:bottom w:val="single" w:sz="12" w:space="0" w:color="231F20"/>
            </w:tcBorders>
          </w:tcPr>
          <w:p w:rsidR="008E77E5" w:rsidRPr="006F6CA9" w:rsidRDefault="00FB51F2">
            <w:pPr>
              <w:pStyle w:val="TableParagraph"/>
              <w:ind w:left="0"/>
              <w:rPr>
                <w:rFonts w:asciiTheme="minorHAnsi" w:hAnsiTheme="minorHAnsi"/>
                <w:sz w:val="24"/>
              </w:rPr>
            </w:pPr>
            <w:r>
              <w:rPr>
                <w:rFonts w:asciiTheme="minorHAnsi" w:hAnsiTheme="minorHAnsi"/>
                <w:sz w:val="24"/>
              </w:rPr>
              <w:t xml:space="preserve">Approximately £15 000 depending on experience and skills </w:t>
            </w:r>
          </w:p>
        </w:tc>
        <w:tc>
          <w:tcPr>
            <w:tcW w:w="3307" w:type="dxa"/>
            <w:tcBorders>
              <w:bottom w:val="single" w:sz="12" w:space="0" w:color="231F20"/>
            </w:tcBorders>
          </w:tcPr>
          <w:p w:rsidR="008E77E5" w:rsidRPr="006F6CA9" w:rsidRDefault="008E77E5">
            <w:pPr>
              <w:pStyle w:val="TableParagraph"/>
              <w:ind w:left="0"/>
              <w:rPr>
                <w:rFonts w:asciiTheme="minorHAnsi" w:hAnsiTheme="minorHAnsi"/>
                <w:sz w:val="24"/>
              </w:rPr>
            </w:pPr>
          </w:p>
        </w:tc>
        <w:tc>
          <w:tcPr>
            <w:tcW w:w="3134" w:type="dxa"/>
            <w:tcBorders>
              <w:bottom w:val="single" w:sz="12" w:space="0" w:color="231F20"/>
            </w:tcBorders>
          </w:tcPr>
          <w:p w:rsidR="008E77E5" w:rsidRPr="006F6CA9" w:rsidRDefault="005515BD">
            <w:pPr>
              <w:pStyle w:val="TableParagraph"/>
              <w:ind w:left="0"/>
              <w:rPr>
                <w:rFonts w:asciiTheme="minorHAnsi" w:hAnsiTheme="minorHAnsi"/>
                <w:sz w:val="24"/>
              </w:rPr>
            </w:pPr>
            <w:r>
              <w:rPr>
                <w:rFonts w:asciiTheme="minorHAnsi" w:hAnsiTheme="minorHAnsi"/>
                <w:sz w:val="24"/>
              </w:rPr>
              <w:t>Investigate possibility of this becoming a permanent role within school if impact analysis suggests there has been positive impact</w:t>
            </w:r>
          </w:p>
        </w:tc>
      </w:tr>
      <w:tr w:rsidR="008E77E5" w:rsidRPr="006F6CA9">
        <w:trPr>
          <w:trHeight w:val="315"/>
        </w:trPr>
        <w:tc>
          <w:tcPr>
            <w:tcW w:w="12243" w:type="dxa"/>
            <w:gridSpan w:val="4"/>
            <w:vMerge w:val="restart"/>
            <w:tcBorders>
              <w:top w:val="single" w:sz="12" w:space="0" w:color="231F20"/>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b/>
                <w:color w:val="F26522"/>
                <w:sz w:val="24"/>
              </w:rPr>
              <w:t xml:space="preserve">Key indicator 2: </w:t>
            </w:r>
            <w:r w:rsidRPr="006F6CA9">
              <w:rPr>
                <w:rFonts w:asciiTheme="minorHAnsi" w:hAnsiTheme="minorHAnsi"/>
                <w:color w:val="F26522"/>
                <w:sz w:val="24"/>
              </w:rPr>
              <w:t>The profile of PESSPA being raised across the school as a tool for whole school improvement</w:t>
            </w:r>
          </w:p>
        </w:tc>
        <w:tc>
          <w:tcPr>
            <w:tcW w:w="3134" w:type="dxa"/>
            <w:tcBorders>
              <w:top w:val="single" w:sz="12" w:space="0" w:color="231F20"/>
            </w:tcBorders>
          </w:tcPr>
          <w:p w:rsidR="008E77E5" w:rsidRPr="006F6CA9" w:rsidRDefault="006F6CA9">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20"/>
        </w:trPr>
        <w:tc>
          <w:tcPr>
            <w:tcW w:w="12243" w:type="dxa"/>
            <w:gridSpan w:val="4"/>
            <w:vMerge/>
            <w:tcBorders>
              <w:top w:val="nil"/>
            </w:tcBorders>
          </w:tcPr>
          <w:p w:rsidR="008E77E5" w:rsidRPr="006F6CA9" w:rsidRDefault="008E77E5">
            <w:pPr>
              <w:rPr>
                <w:rFonts w:asciiTheme="minorHAnsi" w:hAnsiTheme="minorHAnsi"/>
                <w:sz w:val="2"/>
                <w:szCs w:val="2"/>
              </w:rPr>
            </w:pPr>
          </w:p>
        </w:tc>
        <w:tc>
          <w:tcPr>
            <w:tcW w:w="3134" w:type="dxa"/>
          </w:tcPr>
          <w:p w:rsidR="008E77E5" w:rsidRPr="006F6CA9" w:rsidRDefault="006F6CA9">
            <w:pPr>
              <w:pStyle w:val="TableParagraph"/>
              <w:spacing w:before="21" w:line="279" w:lineRule="exact"/>
              <w:ind w:left="21"/>
              <w:jc w:val="center"/>
              <w:rPr>
                <w:rFonts w:asciiTheme="minorHAnsi" w:hAnsiTheme="minorHAnsi"/>
                <w:sz w:val="24"/>
              </w:rPr>
            </w:pPr>
            <w:r w:rsidRPr="006F6CA9">
              <w:rPr>
                <w:rFonts w:asciiTheme="minorHAnsi" w:hAnsiTheme="minorHAnsi"/>
                <w:color w:val="231F20"/>
                <w:sz w:val="24"/>
              </w:rPr>
              <w:t>%</w:t>
            </w:r>
          </w:p>
        </w:tc>
      </w:tr>
      <w:tr w:rsidR="008E77E5" w:rsidRPr="006F6CA9">
        <w:trPr>
          <w:trHeight w:val="405"/>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8E77E5" w:rsidRPr="006F6CA9" w:rsidRDefault="008E77E5">
            <w:pPr>
              <w:pStyle w:val="TableParagraph"/>
              <w:ind w:left="0"/>
              <w:rPr>
                <w:rFonts w:asciiTheme="minorHAnsi" w:hAnsiTheme="minorHAnsi"/>
                <w:sz w:val="24"/>
              </w:rPr>
            </w:pPr>
          </w:p>
        </w:tc>
      </w:tr>
      <w:tr w:rsidR="00717B9A" w:rsidRPr="006F6CA9">
        <w:trPr>
          <w:trHeight w:val="1472"/>
        </w:trPr>
        <w:tc>
          <w:tcPr>
            <w:tcW w:w="3720" w:type="dxa"/>
          </w:tcPr>
          <w:p w:rsidR="00717B9A" w:rsidRPr="006F6CA9" w:rsidRDefault="00717B9A" w:rsidP="00717B9A">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rsidR="00717B9A" w:rsidRPr="006F6CA9" w:rsidRDefault="00717B9A" w:rsidP="00717B9A">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717B9A" w:rsidRPr="006F6CA9" w:rsidRDefault="00717B9A" w:rsidP="00717B9A">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rsidR="00717B9A" w:rsidRPr="006F6CA9" w:rsidRDefault="00717B9A" w:rsidP="00717B9A">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rsidR="00717B9A" w:rsidRPr="006F6CA9" w:rsidRDefault="00717B9A" w:rsidP="00717B9A">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rsidR="00717B9A" w:rsidRPr="006F6CA9" w:rsidRDefault="00717B9A" w:rsidP="00717B9A">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
        </w:tc>
        <w:tc>
          <w:tcPr>
            <w:tcW w:w="3134" w:type="dxa"/>
          </w:tcPr>
          <w:p w:rsidR="00717B9A" w:rsidRPr="006F6CA9" w:rsidRDefault="00717B9A" w:rsidP="00717B9A">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717B9A" w:rsidRPr="006F6CA9">
        <w:trPr>
          <w:trHeight w:val="1690"/>
        </w:trPr>
        <w:tc>
          <w:tcPr>
            <w:tcW w:w="3720" w:type="dxa"/>
          </w:tcPr>
          <w:p w:rsidR="00717B9A" w:rsidRPr="006F6CA9" w:rsidRDefault="00CF4ACE" w:rsidP="00717B9A">
            <w:pPr>
              <w:pStyle w:val="TableParagraph"/>
              <w:ind w:left="0"/>
              <w:rPr>
                <w:rFonts w:asciiTheme="minorHAnsi" w:hAnsiTheme="minorHAnsi"/>
                <w:sz w:val="24"/>
              </w:rPr>
            </w:pPr>
            <w:r>
              <w:rPr>
                <w:rFonts w:asciiTheme="minorHAnsi" w:hAnsiTheme="minorHAnsi"/>
                <w:sz w:val="24"/>
              </w:rPr>
              <w:t>Ensure that pupils value physical activity and see it as an important part of their school day.</w:t>
            </w:r>
          </w:p>
        </w:tc>
        <w:tc>
          <w:tcPr>
            <w:tcW w:w="3600" w:type="dxa"/>
          </w:tcPr>
          <w:p w:rsidR="00CF4ACE" w:rsidRDefault="00CF4ACE" w:rsidP="00CF4ACE">
            <w:pPr>
              <w:pStyle w:val="TableParagraph"/>
              <w:ind w:left="0"/>
              <w:rPr>
                <w:rFonts w:asciiTheme="minorHAnsi" w:hAnsiTheme="minorHAnsi"/>
                <w:sz w:val="24"/>
              </w:rPr>
            </w:pPr>
            <w:r>
              <w:rPr>
                <w:rFonts w:asciiTheme="minorHAnsi" w:hAnsiTheme="minorHAnsi"/>
                <w:sz w:val="24"/>
              </w:rPr>
              <w:t>Directly employ a sports and health mentor on a 1-year temporary contract in the first instance as this will be directly funded by sports premium</w:t>
            </w:r>
          </w:p>
          <w:p w:rsidR="00C14CA3" w:rsidRDefault="00C14CA3" w:rsidP="00CF4ACE">
            <w:pPr>
              <w:pStyle w:val="TableParagraph"/>
              <w:ind w:left="0"/>
              <w:rPr>
                <w:rFonts w:asciiTheme="minorHAnsi" w:hAnsiTheme="minorHAnsi"/>
                <w:sz w:val="24"/>
              </w:rPr>
            </w:pPr>
          </w:p>
          <w:p w:rsidR="00C14CA3" w:rsidRDefault="00C14CA3" w:rsidP="00CF4ACE">
            <w:pPr>
              <w:pStyle w:val="TableParagraph"/>
              <w:ind w:left="0"/>
              <w:rPr>
                <w:rFonts w:asciiTheme="minorHAnsi" w:hAnsiTheme="minorHAnsi"/>
                <w:sz w:val="24"/>
              </w:rPr>
            </w:pPr>
            <w:r>
              <w:rPr>
                <w:rFonts w:asciiTheme="minorHAnsi" w:hAnsiTheme="minorHAnsi"/>
                <w:sz w:val="24"/>
              </w:rPr>
              <w:t xml:space="preserve">Sports and Health mentor to work with pupils within the curriculum, at lunch times and after school to ensure that there is an understanding of the importance of physical health and </w:t>
            </w:r>
            <w:proofErr w:type="gramStart"/>
            <w:r>
              <w:rPr>
                <w:rFonts w:asciiTheme="minorHAnsi" w:hAnsiTheme="minorHAnsi"/>
                <w:sz w:val="24"/>
              </w:rPr>
              <w:t>it’s</w:t>
            </w:r>
            <w:proofErr w:type="gramEnd"/>
            <w:r>
              <w:rPr>
                <w:rFonts w:asciiTheme="minorHAnsi" w:hAnsiTheme="minorHAnsi"/>
                <w:sz w:val="24"/>
              </w:rPr>
              <w:t xml:space="preserve"> benefits in terms of emotional and mental health. </w:t>
            </w:r>
            <w:bookmarkStart w:id="0" w:name="_GoBack"/>
            <w:bookmarkEnd w:id="0"/>
          </w:p>
          <w:p w:rsidR="00717B9A" w:rsidRPr="006F6CA9" w:rsidRDefault="00717B9A" w:rsidP="00717B9A">
            <w:pPr>
              <w:pStyle w:val="TableParagraph"/>
              <w:ind w:left="0"/>
              <w:rPr>
                <w:rFonts w:asciiTheme="minorHAnsi" w:hAnsiTheme="minorHAnsi"/>
                <w:sz w:val="24"/>
              </w:rPr>
            </w:pPr>
          </w:p>
        </w:tc>
        <w:tc>
          <w:tcPr>
            <w:tcW w:w="1616" w:type="dxa"/>
          </w:tcPr>
          <w:p w:rsidR="00717B9A" w:rsidRDefault="00CF4ACE" w:rsidP="00717B9A">
            <w:pPr>
              <w:pStyle w:val="TableParagraph"/>
              <w:ind w:left="0"/>
              <w:rPr>
                <w:rFonts w:asciiTheme="minorHAnsi" w:hAnsiTheme="minorHAnsi"/>
                <w:sz w:val="24"/>
              </w:rPr>
            </w:pPr>
            <w:r>
              <w:rPr>
                <w:rFonts w:asciiTheme="minorHAnsi" w:hAnsiTheme="minorHAnsi"/>
                <w:sz w:val="24"/>
              </w:rPr>
              <w:t>See key indicator 1</w:t>
            </w:r>
          </w:p>
          <w:p w:rsidR="00CF4ACE" w:rsidRDefault="00CF4ACE" w:rsidP="00717B9A">
            <w:pPr>
              <w:pStyle w:val="TableParagraph"/>
              <w:ind w:left="0"/>
              <w:rPr>
                <w:rFonts w:asciiTheme="minorHAnsi" w:hAnsiTheme="minorHAnsi"/>
                <w:sz w:val="24"/>
              </w:rPr>
            </w:pPr>
          </w:p>
          <w:p w:rsidR="00CF4ACE" w:rsidRPr="006F6CA9" w:rsidRDefault="00CF4ACE" w:rsidP="00717B9A">
            <w:pPr>
              <w:pStyle w:val="TableParagraph"/>
              <w:ind w:left="0"/>
              <w:rPr>
                <w:rFonts w:asciiTheme="minorHAnsi" w:hAnsiTheme="minorHAnsi"/>
                <w:sz w:val="24"/>
              </w:rPr>
            </w:pPr>
          </w:p>
        </w:tc>
        <w:tc>
          <w:tcPr>
            <w:tcW w:w="3307" w:type="dxa"/>
          </w:tcPr>
          <w:p w:rsidR="00717B9A" w:rsidRPr="006F6CA9" w:rsidRDefault="00717B9A" w:rsidP="00717B9A">
            <w:pPr>
              <w:pStyle w:val="TableParagraph"/>
              <w:ind w:left="0"/>
              <w:rPr>
                <w:rFonts w:asciiTheme="minorHAnsi" w:hAnsiTheme="minorHAnsi"/>
                <w:sz w:val="24"/>
              </w:rPr>
            </w:pPr>
          </w:p>
        </w:tc>
        <w:tc>
          <w:tcPr>
            <w:tcW w:w="3134" w:type="dxa"/>
          </w:tcPr>
          <w:p w:rsidR="00717B9A" w:rsidRPr="006F6CA9" w:rsidRDefault="00717B9A" w:rsidP="00717B9A">
            <w:pPr>
              <w:pStyle w:val="TableParagraph"/>
              <w:ind w:left="0"/>
              <w:rPr>
                <w:rFonts w:asciiTheme="minorHAnsi" w:hAnsiTheme="minorHAnsi"/>
                <w:sz w:val="24"/>
              </w:rPr>
            </w:pPr>
          </w:p>
        </w:tc>
      </w:tr>
    </w:tbl>
    <w:p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6F6CA9">
        <w:trPr>
          <w:trHeight w:val="383"/>
        </w:trPr>
        <w:tc>
          <w:tcPr>
            <w:tcW w:w="12302" w:type="dxa"/>
            <w:gridSpan w:val="4"/>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3: </w:t>
            </w:r>
            <w:r w:rsidRPr="006F6CA9">
              <w:rPr>
                <w:rFonts w:asciiTheme="minorHAnsi" w:hAnsiTheme="minorHAnsi"/>
                <w:color w:val="F26522"/>
                <w:sz w:val="24"/>
              </w:rPr>
              <w:t>Increased confidence, knowledge and skills of all staff in teaching PE and sport</w:t>
            </w:r>
          </w:p>
        </w:tc>
        <w:tc>
          <w:tcPr>
            <w:tcW w:w="3076"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291"/>
        </w:trPr>
        <w:tc>
          <w:tcPr>
            <w:tcW w:w="12302" w:type="dxa"/>
            <w:gridSpan w:val="4"/>
            <w:vMerge/>
            <w:tcBorders>
              <w:top w:val="nil"/>
            </w:tcBorders>
          </w:tcPr>
          <w:p w:rsidR="008E77E5" w:rsidRPr="006F6CA9" w:rsidRDefault="008E77E5">
            <w:pPr>
              <w:rPr>
                <w:rFonts w:asciiTheme="minorHAnsi" w:hAnsiTheme="minorHAnsi"/>
                <w:sz w:val="2"/>
                <w:szCs w:val="2"/>
              </w:rPr>
            </w:pPr>
          </w:p>
        </w:tc>
        <w:tc>
          <w:tcPr>
            <w:tcW w:w="3076" w:type="dxa"/>
          </w:tcPr>
          <w:p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717B9A" w:rsidRPr="006F6CA9">
        <w:trPr>
          <w:trHeight w:val="405"/>
        </w:trPr>
        <w:tc>
          <w:tcPr>
            <w:tcW w:w="3758" w:type="dxa"/>
          </w:tcPr>
          <w:p w:rsidR="00717B9A" w:rsidRPr="006F6CA9" w:rsidRDefault="00717B9A" w:rsidP="00717B9A">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717B9A" w:rsidRPr="006F6CA9" w:rsidRDefault="00717B9A" w:rsidP="00717B9A">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717B9A" w:rsidRPr="006F6CA9" w:rsidRDefault="00717B9A" w:rsidP="00717B9A">
            <w:pPr>
              <w:pStyle w:val="TableParagraph"/>
              <w:spacing w:before="16"/>
              <w:ind w:left="0"/>
              <w:rPr>
                <w:rFonts w:asciiTheme="minorHAnsi" w:hAnsiTheme="minorHAnsi"/>
                <w:b/>
                <w:sz w:val="24"/>
              </w:rPr>
            </w:pPr>
            <w:r w:rsidRPr="006F6CA9">
              <w:rPr>
                <w:rFonts w:asciiTheme="minorHAnsi" w:hAnsiTheme="minorHAnsi"/>
                <w:b/>
                <w:color w:val="231F20"/>
                <w:sz w:val="24"/>
              </w:rPr>
              <w:t>Impact</w:t>
            </w:r>
            <w:r>
              <w:rPr>
                <w:rFonts w:asciiTheme="minorHAnsi" w:hAnsiTheme="minorHAnsi"/>
                <w:b/>
                <w:color w:val="231F20"/>
                <w:sz w:val="24"/>
              </w:rPr>
              <w:t xml:space="preserve"> (to be reviewed termly)</w:t>
            </w:r>
          </w:p>
        </w:tc>
        <w:tc>
          <w:tcPr>
            <w:tcW w:w="3076" w:type="dxa"/>
          </w:tcPr>
          <w:p w:rsidR="00717B9A" w:rsidRPr="006F6CA9" w:rsidRDefault="00717B9A" w:rsidP="00717B9A">
            <w:pPr>
              <w:pStyle w:val="TableParagraph"/>
              <w:spacing w:before="16"/>
              <w:rPr>
                <w:rFonts w:asciiTheme="minorHAnsi" w:hAnsiTheme="minorHAnsi"/>
                <w:sz w:val="24"/>
              </w:rPr>
            </w:pPr>
            <w:r>
              <w:rPr>
                <w:rFonts w:asciiTheme="minorHAnsi" w:hAnsiTheme="minorHAnsi"/>
                <w:color w:val="231F20"/>
                <w:sz w:val="24"/>
              </w:rPr>
              <w:t>Sustainability and next steps</w:t>
            </w:r>
          </w:p>
        </w:tc>
      </w:tr>
      <w:tr w:rsidR="00717B9A" w:rsidRPr="006F6CA9" w:rsidTr="00717B9A">
        <w:trPr>
          <w:trHeight w:val="1109"/>
        </w:trPr>
        <w:tc>
          <w:tcPr>
            <w:tcW w:w="3758" w:type="dxa"/>
          </w:tcPr>
          <w:p w:rsidR="00717B9A" w:rsidRPr="006F6CA9" w:rsidRDefault="00717B9A" w:rsidP="00717B9A">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rsidR="00717B9A" w:rsidRPr="006F6CA9" w:rsidRDefault="00717B9A" w:rsidP="00717B9A">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717B9A" w:rsidRPr="006F6CA9" w:rsidRDefault="00717B9A" w:rsidP="00717B9A">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Pr>
          <w:p w:rsidR="00717B9A" w:rsidRPr="006F6CA9" w:rsidRDefault="00717B9A" w:rsidP="00717B9A">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63" w:type="dxa"/>
          </w:tcPr>
          <w:p w:rsidR="00717B9A" w:rsidRPr="006F6CA9" w:rsidRDefault="00717B9A" w:rsidP="00717B9A">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423" w:type="dxa"/>
          </w:tcPr>
          <w:p w:rsidR="00717B9A" w:rsidRPr="006F6CA9" w:rsidRDefault="00717B9A" w:rsidP="00717B9A">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
        </w:tc>
        <w:tc>
          <w:tcPr>
            <w:tcW w:w="3076" w:type="dxa"/>
          </w:tcPr>
          <w:p w:rsidR="00717B9A" w:rsidRPr="006F6CA9" w:rsidRDefault="00717B9A" w:rsidP="00717B9A">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717B9A" w:rsidRPr="006F6CA9">
        <w:trPr>
          <w:trHeight w:val="2049"/>
        </w:trPr>
        <w:tc>
          <w:tcPr>
            <w:tcW w:w="3758" w:type="dxa"/>
          </w:tcPr>
          <w:p w:rsidR="00717B9A" w:rsidRPr="006F6CA9" w:rsidRDefault="00717B9A" w:rsidP="00717B9A">
            <w:pPr>
              <w:pStyle w:val="TableParagraph"/>
              <w:ind w:left="0"/>
              <w:rPr>
                <w:rFonts w:asciiTheme="minorHAnsi" w:hAnsiTheme="minorHAnsi"/>
                <w:sz w:val="24"/>
              </w:rPr>
            </w:pPr>
            <w:r>
              <w:rPr>
                <w:rFonts w:asciiTheme="minorHAnsi" w:hAnsiTheme="minorHAnsi"/>
                <w:sz w:val="24"/>
              </w:rPr>
              <w:t xml:space="preserve">Train a member of staff to be able to lead whole staff CPD in order to increase teacher knowledge, confidence and skills. </w:t>
            </w:r>
          </w:p>
        </w:tc>
        <w:tc>
          <w:tcPr>
            <w:tcW w:w="3458" w:type="dxa"/>
          </w:tcPr>
          <w:p w:rsidR="00717B9A" w:rsidRDefault="00717B9A" w:rsidP="00717B9A">
            <w:pPr>
              <w:pStyle w:val="TableParagraph"/>
              <w:ind w:left="0"/>
            </w:pPr>
            <w:r>
              <w:rPr>
                <w:rFonts w:asciiTheme="minorHAnsi" w:hAnsiTheme="minorHAnsi"/>
                <w:sz w:val="24"/>
              </w:rPr>
              <w:t>Invest in level</w:t>
            </w:r>
            <w:r>
              <w:t xml:space="preserve"> 5 Certificate in Primary School Physical Education Specialism</w:t>
            </w:r>
            <w:r>
              <w:t xml:space="preserve"> for Sports and Health Mentor. </w:t>
            </w:r>
          </w:p>
          <w:p w:rsidR="00717B9A" w:rsidRDefault="00717B9A" w:rsidP="00717B9A">
            <w:pPr>
              <w:pStyle w:val="TableParagraph"/>
              <w:ind w:left="0"/>
            </w:pPr>
          </w:p>
          <w:p w:rsidR="00717B9A" w:rsidRPr="006F6CA9" w:rsidRDefault="00717B9A" w:rsidP="00717B9A">
            <w:pPr>
              <w:pStyle w:val="TableParagraph"/>
              <w:ind w:left="0"/>
              <w:rPr>
                <w:rFonts w:asciiTheme="minorHAnsi" w:hAnsiTheme="minorHAnsi"/>
                <w:sz w:val="24"/>
              </w:rPr>
            </w:pPr>
            <w:r>
              <w:t xml:space="preserve">Sports and Health mentor to provide CPD each half term in an area of the PE curriculum and to work </w:t>
            </w:r>
            <w:proofErr w:type="spellStart"/>
            <w:r>
              <w:t>along side</w:t>
            </w:r>
            <w:proofErr w:type="spellEnd"/>
            <w:r>
              <w:t xml:space="preserve"> class teachers to improve their confidence and </w:t>
            </w:r>
            <w:proofErr w:type="spellStart"/>
            <w:r>
              <w:t>skil</w:t>
            </w:r>
            <w:proofErr w:type="spellEnd"/>
            <w:r>
              <w:t xml:space="preserve"> level in </w:t>
            </w:r>
          </w:p>
        </w:tc>
        <w:tc>
          <w:tcPr>
            <w:tcW w:w="1663" w:type="dxa"/>
          </w:tcPr>
          <w:p w:rsidR="00717B9A" w:rsidRPr="006F6CA9" w:rsidRDefault="00717B9A" w:rsidP="00717B9A">
            <w:pPr>
              <w:pStyle w:val="TableParagraph"/>
              <w:ind w:left="0"/>
              <w:rPr>
                <w:rFonts w:asciiTheme="minorHAnsi" w:hAnsiTheme="minorHAnsi"/>
                <w:sz w:val="24"/>
              </w:rPr>
            </w:pPr>
            <w:r>
              <w:rPr>
                <w:rFonts w:asciiTheme="minorHAnsi" w:hAnsiTheme="minorHAnsi"/>
                <w:sz w:val="24"/>
              </w:rPr>
              <w:t>Approximately  £ 900</w:t>
            </w:r>
            <w:r w:rsidR="00FB51F2">
              <w:rPr>
                <w:rFonts w:asciiTheme="minorHAnsi" w:hAnsiTheme="minorHAnsi"/>
                <w:sz w:val="24"/>
              </w:rPr>
              <w:t xml:space="preserve"> - £1300 depending on provider</w:t>
            </w:r>
          </w:p>
        </w:tc>
        <w:tc>
          <w:tcPr>
            <w:tcW w:w="3423" w:type="dxa"/>
          </w:tcPr>
          <w:p w:rsidR="00717B9A" w:rsidRPr="006F6CA9" w:rsidRDefault="00717B9A" w:rsidP="00717B9A">
            <w:pPr>
              <w:pStyle w:val="TableParagraph"/>
              <w:ind w:left="0"/>
              <w:rPr>
                <w:rFonts w:asciiTheme="minorHAnsi" w:hAnsiTheme="minorHAnsi"/>
                <w:sz w:val="24"/>
              </w:rPr>
            </w:pPr>
          </w:p>
        </w:tc>
        <w:tc>
          <w:tcPr>
            <w:tcW w:w="3076" w:type="dxa"/>
          </w:tcPr>
          <w:p w:rsidR="00717B9A" w:rsidRPr="006F6CA9" w:rsidRDefault="00717B9A" w:rsidP="00717B9A">
            <w:pPr>
              <w:pStyle w:val="TableParagraph"/>
              <w:ind w:left="0"/>
              <w:rPr>
                <w:rFonts w:asciiTheme="minorHAnsi" w:hAnsiTheme="minorHAnsi"/>
                <w:sz w:val="24"/>
              </w:rPr>
            </w:pPr>
          </w:p>
        </w:tc>
      </w:tr>
      <w:tr w:rsidR="00717B9A" w:rsidRPr="006F6CA9">
        <w:trPr>
          <w:trHeight w:val="305"/>
        </w:trPr>
        <w:tc>
          <w:tcPr>
            <w:tcW w:w="12302" w:type="dxa"/>
            <w:gridSpan w:val="4"/>
            <w:vMerge w:val="restart"/>
          </w:tcPr>
          <w:p w:rsidR="00717B9A" w:rsidRPr="006F6CA9" w:rsidRDefault="00717B9A" w:rsidP="00717B9A">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4: </w:t>
            </w:r>
            <w:r w:rsidRPr="006F6CA9">
              <w:rPr>
                <w:rFonts w:asciiTheme="minorHAnsi" w:hAnsiTheme="minorHAnsi"/>
                <w:color w:val="F26522"/>
                <w:sz w:val="24"/>
              </w:rPr>
              <w:t>Broader experience of a range of sports and activities offered to all pupils</w:t>
            </w:r>
          </w:p>
        </w:tc>
        <w:tc>
          <w:tcPr>
            <w:tcW w:w="3076" w:type="dxa"/>
          </w:tcPr>
          <w:p w:rsidR="00717B9A" w:rsidRPr="006F6CA9" w:rsidRDefault="00717B9A" w:rsidP="00717B9A">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717B9A" w:rsidRPr="006F6CA9">
        <w:trPr>
          <w:trHeight w:val="305"/>
        </w:trPr>
        <w:tc>
          <w:tcPr>
            <w:tcW w:w="12302" w:type="dxa"/>
            <w:gridSpan w:val="4"/>
            <w:vMerge/>
            <w:tcBorders>
              <w:top w:val="nil"/>
            </w:tcBorders>
          </w:tcPr>
          <w:p w:rsidR="00717B9A" w:rsidRPr="006F6CA9" w:rsidRDefault="00717B9A" w:rsidP="00717B9A">
            <w:pPr>
              <w:rPr>
                <w:rFonts w:asciiTheme="minorHAnsi" w:hAnsiTheme="minorHAnsi"/>
                <w:sz w:val="2"/>
                <w:szCs w:val="2"/>
              </w:rPr>
            </w:pPr>
          </w:p>
        </w:tc>
        <w:tc>
          <w:tcPr>
            <w:tcW w:w="3076" w:type="dxa"/>
          </w:tcPr>
          <w:p w:rsidR="00717B9A" w:rsidRPr="006F6CA9" w:rsidRDefault="00717B9A" w:rsidP="00717B9A">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717B9A" w:rsidRPr="006F6CA9">
        <w:trPr>
          <w:trHeight w:val="397"/>
        </w:trPr>
        <w:tc>
          <w:tcPr>
            <w:tcW w:w="3758" w:type="dxa"/>
          </w:tcPr>
          <w:p w:rsidR="00717B9A" w:rsidRPr="006F6CA9" w:rsidRDefault="00717B9A" w:rsidP="00717B9A">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717B9A" w:rsidRPr="006F6CA9" w:rsidRDefault="00717B9A" w:rsidP="00717B9A">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717B9A" w:rsidRPr="006F6CA9" w:rsidRDefault="00717B9A" w:rsidP="00717B9A">
            <w:pPr>
              <w:pStyle w:val="TableParagraph"/>
              <w:ind w:left="0"/>
              <w:jc w:val="center"/>
              <w:rPr>
                <w:rFonts w:asciiTheme="minorHAnsi" w:hAnsiTheme="minorHAnsi"/>
                <w:b/>
                <w:sz w:val="24"/>
              </w:rPr>
            </w:pPr>
            <w:r w:rsidRPr="006F6CA9">
              <w:rPr>
                <w:rFonts w:asciiTheme="minorHAnsi" w:hAnsiTheme="minorHAnsi"/>
                <w:b/>
                <w:color w:val="231F20"/>
                <w:sz w:val="24"/>
              </w:rPr>
              <w:t>Impact</w:t>
            </w:r>
            <w:r>
              <w:rPr>
                <w:rFonts w:asciiTheme="minorHAnsi" w:hAnsiTheme="minorHAnsi"/>
                <w:b/>
                <w:color w:val="231F20"/>
                <w:sz w:val="24"/>
              </w:rPr>
              <w:t xml:space="preserve"> </w:t>
            </w:r>
          </w:p>
        </w:tc>
        <w:tc>
          <w:tcPr>
            <w:tcW w:w="3076" w:type="dxa"/>
          </w:tcPr>
          <w:p w:rsidR="00717B9A" w:rsidRPr="006F6CA9" w:rsidRDefault="00717B9A" w:rsidP="00717B9A">
            <w:pPr>
              <w:pStyle w:val="TableParagraph"/>
              <w:ind w:left="0"/>
              <w:rPr>
                <w:rFonts w:asciiTheme="minorHAnsi" w:hAnsiTheme="minorHAnsi"/>
                <w:sz w:val="24"/>
              </w:rPr>
            </w:pPr>
          </w:p>
        </w:tc>
      </w:tr>
      <w:tr w:rsidR="00717B9A" w:rsidRPr="006F6CA9" w:rsidTr="00717B9A">
        <w:trPr>
          <w:trHeight w:val="1208"/>
        </w:trPr>
        <w:tc>
          <w:tcPr>
            <w:tcW w:w="3758" w:type="dxa"/>
          </w:tcPr>
          <w:p w:rsidR="00717B9A" w:rsidRPr="006F6CA9" w:rsidRDefault="00717B9A" w:rsidP="00717B9A">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rsidR="00717B9A" w:rsidRPr="006F6CA9" w:rsidRDefault="00717B9A" w:rsidP="00717B9A">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717B9A" w:rsidRPr="006F6CA9" w:rsidRDefault="00717B9A" w:rsidP="00717B9A">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Pr>
          <w:p w:rsidR="00717B9A" w:rsidRPr="006F6CA9" w:rsidRDefault="00717B9A" w:rsidP="00717B9A">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63" w:type="dxa"/>
          </w:tcPr>
          <w:p w:rsidR="00717B9A" w:rsidRPr="006F6CA9" w:rsidRDefault="00717B9A" w:rsidP="00717B9A">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423" w:type="dxa"/>
          </w:tcPr>
          <w:p w:rsidR="00717B9A" w:rsidRPr="006F6CA9" w:rsidRDefault="00717B9A" w:rsidP="00717B9A">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
        </w:tc>
        <w:tc>
          <w:tcPr>
            <w:tcW w:w="3076" w:type="dxa"/>
          </w:tcPr>
          <w:p w:rsidR="00717B9A" w:rsidRPr="006F6CA9" w:rsidRDefault="00717B9A" w:rsidP="00717B9A">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717B9A" w:rsidRPr="006F6CA9">
        <w:trPr>
          <w:trHeight w:val="2172"/>
        </w:trPr>
        <w:tc>
          <w:tcPr>
            <w:tcW w:w="3758" w:type="dxa"/>
          </w:tcPr>
          <w:p w:rsidR="00717B9A" w:rsidRPr="006F6CA9" w:rsidRDefault="00CF4ACE" w:rsidP="00717B9A">
            <w:pPr>
              <w:pStyle w:val="TableParagraph"/>
              <w:spacing w:line="257" w:lineRule="exact"/>
              <w:ind w:left="28"/>
              <w:rPr>
                <w:rFonts w:asciiTheme="minorHAnsi" w:hAnsiTheme="minorHAnsi"/>
                <w:sz w:val="24"/>
              </w:rPr>
            </w:pPr>
            <w:r>
              <w:rPr>
                <w:rFonts w:asciiTheme="minorHAnsi" w:hAnsiTheme="minorHAnsi"/>
                <w:color w:val="231F20"/>
                <w:sz w:val="24"/>
              </w:rPr>
              <w:t xml:space="preserve">Ensure that pupils take part in a range of activities across the PE curriculum, break and lunchtimes and in after school activities. </w:t>
            </w:r>
          </w:p>
        </w:tc>
        <w:tc>
          <w:tcPr>
            <w:tcW w:w="3458" w:type="dxa"/>
          </w:tcPr>
          <w:p w:rsidR="00717B9A" w:rsidRPr="006F6CA9" w:rsidRDefault="00CF4ACE" w:rsidP="00717B9A">
            <w:pPr>
              <w:pStyle w:val="TableParagraph"/>
              <w:ind w:left="0"/>
              <w:rPr>
                <w:rFonts w:asciiTheme="minorHAnsi" w:hAnsiTheme="minorHAnsi"/>
                <w:sz w:val="24"/>
              </w:rPr>
            </w:pPr>
            <w:r>
              <w:rPr>
                <w:rFonts w:asciiTheme="minorHAnsi" w:hAnsiTheme="minorHAnsi"/>
                <w:sz w:val="24"/>
              </w:rPr>
              <w:t>Sports and health mentor to ensure that a range of activities is offered. Audit equipment and purchase equipment needed to maintain a strong offer.</w:t>
            </w:r>
          </w:p>
        </w:tc>
        <w:tc>
          <w:tcPr>
            <w:tcW w:w="1663" w:type="dxa"/>
          </w:tcPr>
          <w:p w:rsidR="00717B9A" w:rsidRDefault="00717B9A" w:rsidP="00717B9A">
            <w:pPr>
              <w:pStyle w:val="TableParagraph"/>
              <w:ind w:left="0"/>
              <w:rPr>
                <w:rFonts w:asciiTheme="minorHAnsi" w:hAnsiTheme="minorHAnsi"/>
                <w:sz w:val="24"/>
              </w:rPr>
            </w:pPr>
            <w:r>
              <w:rPr>
                <w:rFonts w:asciiTheme="minorHAnsi" w:hAnsiTheme="minorHAnsi"/>
                <w:sz w:val="24"/>
              </w:rPr>
              <w:t>See key indicator 1</w:t>
            </w:r>
          </w:p>
          <w:p w:rsidR="00CF4ACE" w:rsidRDefault="00CF4ACE" w:rsidP="00717B9A">
            <w:pPr>
              <w:pStyle w:val="TableParagraph"/>
              <w:ind w:left="0"/>
              <w:rPr>
                <w:rFonts w:asciiTheme="minorHAnsi" w:hAnsiTheme="minorHAnsi"/>
                <w:sz w:val="24"/>
              </w:rPr>
            </w:pPr>
          </w:p>
          <w:p w:rsidR="00CF4ACE" w:rsidRPr="006F6CA9" w:rsidRDefault="00CF4ACE" w:rsidP="00717B9A">
            <w:pPr>
              <w:pStyle w:val="TableParagraph"/>
              <w:ind w:left="0"/>
              <w:rPr>
                <w:rFonts w:asciiTheme="minorHAnsi" w:hAnsiTheme="minorHAnsi"/>
                <w:sz w:val="24"/>
              </w:rPr>
            </w:pPr>
            <w:r>
              <w:rPr>
                <w:rFonts w:asciiTheme="minorHAnsi" w:hAnsiTheme="minorHAnsi"/>
                <w:sz w:val="24"/>
              </w:rPr>
              <w:t>£1830 for sporting equipment</w:t>
            </w:r>
          </w:p>
        </w:tc>
        <w:tc>
          <w:tcPr>
            <w:tcW w:w="3423" w:type="dxa"/>
          </w:tcPr>
          <w:p w:rsidR="00717B9A" w:rsidRPr="006F6CA9" w:rsidRDefault="00717B9A" w:rsidP="00717B9A">
            <w:pPr>
              <w:pStyle w:val="TableParagraph"/>
              <w:ind w:left="0"/>
              <w:rPr>
                <w:rFonts w:asciiTheme="minorHAnsi" w:hAnsiTheme="minorHAnsi"/>
                <w:sz w:val="24"/>
              </w:rPr>
            </w:pPr>
          </w:p>
        </w:tc>
        <w:tc>
          <w:tcPr>
            <w:tcW w:w="3076" w:type="dxa"/>
          </w:tcPr>
          <w:p w:rsidR="00717B9A" w:rsidRPr="006F6CA9" w:rsidRDefault="00717B9A" w:rsidP="00717B9A">
            <w:pPr>
              <w:pStyle w:val="TableParagraph"/>
              <w:ind w:left="0"/>
              <w:rPr>
                <w:rFonts w:asciiTheme="minorHAnsi" w:hAnsiTheme="minorHAnsi"/>
                <w:sz w:val="24"/>
              </w:rPr>
            </w:pPr>
          </w:p>
        </w:tc>
      </w:tr>
    </w:tbl>
    <w:p w:rsidR="008E77E5" w:rsidRDefault="008E77E5">
      <w:pPr>
        <w:rPr>
          <w:rFonts w:ascii="Times New Roman"/>
          <w:sz w:val="24"/>
        </w:rPr>
        <w:sectPr w:rsidR="008E77E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trPr>
          <w:trHeight w:val="352"/>
        </w:trPr>
        <w:tc>
          <w:tcPr>
            <w:tcW w:w="12302" w:type="dxa"/>
            <w:gridSpan w:val="4"/>
            <w:vMerge w:val="restart"/>
          </w:tcPr>
          <w:p w:rsidR="008E77E5" w:rsidRDefault="006F6CA9">
            <w:pPr>
              <w:pStyle w:val="TableParagraph"/>
              <w:spacing w:line="257" w:lineRule="exact"/>
              <w:ind w:left="28"/>
              <w:rPr>
                <w:sz w:val="24"/>
              </w:rPr>
            </w:pPr>
            <w:r>
              <w:rPr>
                <w:b/>
                <w:color w:val="F26522"/>
                <w:sz w:val="24"/>
              </w:rPr>
              <w:t xml:space="preserve">Key indicator 5: </w:t>
            </w:r>
            <w:r>
              <w:rPr>
                <w:color w:val="F26522"/>
                <w:sz w:val="24"/>
              </w:rPr>
              <w:t>Increased participation in competitive sport</w:t>
            </w:r>
          </w:p>
        </w:tc>
        <w:tc>
          <w:tcPr>
            <w:tcW w:w="3076" w:type="dxa"/>
          </w:tcPr>
          <w:p w:rsidR="008E77E5" w:rsidRDefault="006F6CA9">
            <w:pPr>
              <w:pStyle w:val="TableParagraph"/>
              <w:spacing w:line="257" w:lineRule="exact"/>
              <w:ind w:left="28"/>
              <w:rPr>
                <w:sz w:val="24"/>
              </w:rPr>
            </w:pPr>
            <w:r>
              <w:rPr>
                <w:color w:val="231F20"/>
                <w:sz w:val="24"/>
              </w:rPr>
              <w:t>Percentage of total allocation:</w:t>
            </w:r>
          </w:p>
        </w:tc>
      </w:tr>
      <w:tr w:rsidR="008E77E5">
        <w:trPr>
          <w:trHeight w:val="296"/>
        </w:trPr>
        <w:tc>
          <w:tcPr>
            <w:tcW w:w="12302" w:type="dxa"/>
            <w:gridSpan w:val="4"/>
            <w:vMerge/>
            <w:tcBorders>
              <w:top w:val="nil"/>
            </w:tcBorders>
          </w:tcPr>
          <w:p w:rsidR="008E77E5" w:rsidRDefault="008E77E5">
            <w:pPr>
              <w:rPr>
                <w:sz w:val="2"/>
                <w:szCs w:val="2"/>
              </w:rPr>
            </w:pPr>
          </w:p>
        </w:tc>
        <w:tc>
          <w:tcPr>
            <w:tcW w:w="3076" w:type="dxa"/>
          </w:tcPr>
          <w:p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trPr>
          <w:trHeight w:val="402"/>
        </w:trPr>
        <w:tc>
          <w:tcPr>
            <w:tcW w:w="3758" w:type="dxa"/>
          </w:tcPr>
          <w:p w:rsidR="008E77E5" w:rsidRDefault="006F6CA9">
            <w:pPr>
              <w:pStyle w:val="TableParagraph"/>
              <w:spacing w:before="16"/>
              <w:ind w:left="1554" w:right="1534"/>
              <w:jc w:val="center"/>
              <w:rPr>
                <w:b/>
                <w:sz w:val="24"/>
              </w:rPr>
            </w:pPr>
            <w:r>
              <w:rPr>
                <w:b/>
                <w:color w:val="231F20"/>
                <w:sz w:val="24"/>
              </w:rPr>
              <w:t>Intent</w:t>
            </w:r>
          </w:p>
        </w:tc>
        <w:tc>
          <w:tcPr>
            <w:tcW w:w="5121" w:type="dxa"/>
            <w:gridSpan w:val="2"/>
          </w:tcPr>
          <w:p w:rsidR="008E77E5" w:rsidRDefault="006F6CA9">
            <w:pPr>
              <w:pStyle w:val="TableParagraph"/>
              <w:spacing w:before="16"/>
              <w:ind w:left="1733" w:right="1712"/>
              <w:jc w:val="center"/>
              <w:rPr>
                <w:b/>
                <w:sz w:val="24"/>
              </w:rPr>
            </w:pPr>
            <w:r>
              <w:rPr>
                <w:b/>
                <w:color w:val="231F20"/>
                <w:sz w:val="24"/>
              </w:rPr>
              <w:t>Implementation</w:t>
            </w:r>
          </w:p>
        </w:tc>
        <w:tc>
          <w:tcPr>
            <w:tcW w:w="3423" w:type="dxa"/>
          </w:tcPr>
          <w:p w:rsidR="008E77E5" w:rsidRDefault="006F6CA9">
            <w:pPr>
              <w:pStyle w:val="TableParagraph"/>
              <w:spacing w:before="16"/>
              <w:ind w:left="1346" w:right="1325"/>
              <w:jc w:val="center"/>
              <w:rPr>
                <w:b/>
                <w:sz w:val="24"/>
              </w:rPr>
            </w:pPr>
            <w:r>
              <w:rPr>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717B9A">
        <w:trPr>
          <w:trHeight w:val="2134"/>
        </w:trPr>
        <w:tc>
          <w:tcPr>
            <w:tcW w:w="3758" w:type="dxa"/>
          </w:tcPr>
          <w:p w:rsidR="00717B9A" w:rsidRPr="006F6CA9" w:rsidRDefault="00717B9A" w:rsidP="00717B9A">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rsidR="00717B9A" w:rsidRPr="006F6CA9" w:rsidRDefault="00717B9A" w:rsidP="00717B9A">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717B9A" w:rsidRPr="006F6CA9" w:rsidRDefault="00717B9A" w:rsidP="00717B9A">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Pr>
          <w:p w:rsidR="00717B9A" w:rsidRPr="006F6CA9" w:rsidRDefault="00717B9A" w:rsidP="00717B9A">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63" w:type="dxa"/>
          </w:tcPr>
          <w:p w:rsidR="00717B9A" w:rsidRPr="006F6CA9" w:rsidRDefault="00717B9A" w:rsidP="00717B9A">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423" w:type="dxa"/>
          </w:tcPr>
          <w:p w:rsidR="00717B9A" w:rsidRPr="006F6CA9" w:rsidRDefault="00717B9A" w:rsidP="00717B9A">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
        </w:tc>
        <w:tc>
          <w:tcPr>
            <w:tcW w:w="3076" w:type="dxa"/>
          </w:tcPr>
          <w:p w:rsidR="00717B9A" w:rsidRPr="006F6CA9" w:rsidRDefault="00717B9A" w:rsidP="00717B9A">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717B9A">
        <w:trPr>
          <w:trHeight w:val="2134"/>
        </w:trPr>
        <w:tc>
          <w:tcPr>
            <w:tcW w:w="3758" w:type="dxa"/>
          </w:tcPr>
          <w:p w:rsidR="00717B9A" w:rsidRPr="006F6CA9" w:rsidRDefault="00717B9A" w:rsidP="00717B9A">
            <w:pPr>
              <w:pStyle w:val="TableParagraph"/>
              <w:ind w:left="0"/>
              <w:rPr>
                <w:rFonts w:asciiTheme="minorHAnsi" w:hAnsiTheme="minorHAnsi"/>
                <w:sz w:val="24"/>
              </w:rPr>
            </w:pPr>
            <w:r>
              <w:rPr>
                <w:rFonts w:asciiTheme="minorHAnsi" w:hAnsiTheme="minorHAnsi"/>
                <w:sz w:val="24"/>
              </w:rPr>
              <w:t xml:space="preserve">Take part in local inter school sporting </w:t>
            </w:r>
            <w:r w:rsidR="00CF4ACE">
              <w:rPr>
                <w:rFonts w:asciiTheme="minorHAnsi" w:hAnsiTheme="minorHAnsi"/>
                <w:sz w:val="24"/>
              </w:rPr>
              <w:t>activities</w:t>
            </w:r>
            <w:r>
              <w:rPr>
                <w:rFonts w:asciiTheme="minorHAnsi" w:hAnsiTheme="minorHAnsi"/>
                <w:sz w:val="24"/>
              </w:rPr>
              <w:t>.</w:t>
            </w:r>
          </w:p>
        </w:tc>
        <w:tc>
          <w:tcPr>
            <w:tcW w:w="3458" w:type="dxa"/>
          </w:tcPr>
          <w:p w:rsidR="00717B9A" w:rsidRPr="006F6CA9" w:rsidRDefault="00717B9A" w:rsidP="00717B9A">
            <w:pPr>
              <w:pStyle w:val="TableParagraph"/>
              <w:ind w:left="0"/>
              <w:rPr>
                <w:rFonts w:asciiTheme="minorHAnsi" w:hAnsiTheme="minorHAnsi"/>
                <w:sz w:val="24"/>
              </w:rPr>
            </w:pPr>
            <w:r>
              <w:rPr>
                <w:rFonts w:asciiTheme="minorHAnsi" w:hAnsiTheme="minorHAnsi"/>
                <w:sz w:val="24"/>
              </w:rPr>
              <w:t xml:space="preserve">Sports and Health mentor to organise competitive games with other local schools and access existing inter school sporting </w:t>
            </w:r>
            <w:r>
              <w:rPr>
                <w:rFonts w:asciiTheme="minorHAnsi" w:hAnsiTheme="minorHAnsi"/>
                <w:sz w:val="24"/>
              </w:rPr>
              <w:t xml:space="preserve">activities. To be part of their regular working hours. </w:t>
            </w:r>
          </w:p>
        </w:tc>
        <w:tc>
          <w:tcPr>
            <w:tcW w:w="1663" w:type="dxa"/>
          </w:tcPr>
          <w:p w:rsidR="00717B9A" w:rsidRPr="006F6CA9" w:rsidRDefault="00717B9A" w:rsidP="00717B9A">
            <w:pPr>
              <w:pStyle w:val="TableParagraph"/>
              <w:ind w:left="0"/>
              <w:rPr>
                <w:rFonts w:asciiTheme="minorHAnsi" w:hAnsiTheme="minorHAnsi"/>
                <w:sz w:val="24"/>
              </w:rPr>
            </w:pPr>
            <w:r>
              <w:rPr>
                <w:rFonts w:asciiTheme="minorHAnsi" w:hAnsiTheme="minorHAnsi"/>
                <w:sz w:val="24"/>
              </w:rPr>
              <w:t>See Key indicator 1</w:t>
            </w:r>
          </w:p>
        </w:tc>
        <w:tc>
          <w:tcPr>
            <w:tcW w:w="3423" w:type="dxa"/>
          </w:tcPr>
          <w:p w:rsidR="00717B9A" w:rsidRPr="006F6CA9" w:rsidRDefault="00717B9A" w:rsidP="00717B9A">
            <w:pPr>
              <w:pStyle w:val="TableParagraph"/>
              <w:ind w:left="0"/>
              <w:rPr>
                <w:rFonts w:asciiTheme="minorHAnsi" w:hAnsiTheme="minorHAnsi"/>
                <w:sz w:val="24"/>
              </w:rPr>
            </w:pPr>
          </w:p>
        </w:tc>
        <w:tc>
          <w:tcPr>
            <w:tcW w:w="3076" w:type="dxa"/>
          </w:tcPr>
          <w:p w:rsidR="00717B9A" w:rsidRPr="006F6CA9" w:rsidRDefault="00717B9A" w:rsidP="00717B9A">
            <w:pPr>
              <w:pStyle w:val="TableParagraph"/>
              <w:ind w:left="0"/>
              <w:rPr>
                <w:rFonts w:asciiTheme="minorHAnsi" w:hAnsiTheme="minorHAnsi"/>
                <w:sz w:val="24"/>
              </w:rPr>
            </w:pPr>
          </w:p>
        </w:tc>
      </w:tr>
    </w:tbl>
    <w:p w:rsidR="008E77E5" w:rsidRDefault="008E77E5">
      <w:pPr>
        <w:pStyle w:val="BodyText"/>
        <w:rPr>
          <w:rFonts w:ascii="Times New Roman"/>
          <w:sz w:val="20"/>
        </w:rPr>
      </w:pPr>
    </w:p>
    <w:p w:rsidR="008E77E5" w:rsidRDefault="008E77E5">
      <w:pPr>
        <w:pStyle w:val="BodyText"/>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trPr>
          <w:trHeight w:val="463"/>
        </w:trPr>
        <w:tc>
          <w:tcPr>
            <w:tcW w:w="7660" w:type="dxa"/>
            <w:gridSpan w:val="2"/>
          </w:tcPr>
          <w:p w:rsidR="008E77E5" w:rsidRDefault="006F6CA9">
            <w:pPr>
              <w:pStyle w:val="TableParagraph"/>
              <w:spacing w:before="21"/>
              <w:rPr>
                <w:sz w:val="24"/>
              </w:rPr>
            </w:pPr>
            <w:r>
              <w:rPr>
                <w:color w:val="231F20"/>
                <w:sz w:val="24"/>
              </w:rPr>
              <w:t>Signed off by</w:t>
            </w:r>
          </w:p>
        </w:tc>
      </w:tr>
      <w:tr w:rsidR="008E77E5">
        <w:trPr>
          <w:trHeight w:val="452"/>
        </w:trPr>
        <w:tc>
          <w:tcPr>
            <w:tcW w:w="1708" w:type="dxa"/>
          </w:tcPr>
          <w:p w:rsidR="008E77E5" w:rsidRDefault="006F6CA9">
            <w:pPr>
              <w:pStyle w:val="TableParagraph"/>
              <w:spacing w:before="21"/>
              <w:rPr>
                <w:sz w:val="24"/>
              </w:rPr>
            </w:pPr>
            <w:r>
              <w:rPr>
                <w:color w:val="231F20"/>
                <w:sz w:val="24"/>
              </w:rPr>
              <w:t>Head Teacher:</w:t>
            </w:r>
          </w:p>
        </w:tc>
        <w:tc>
          <w:tcPr>
            <w:tcW w:w="5952" w:type="dxa"/>
          </w:tcPr>
          <w:p w:rsidR="008E77E5" w:rsidRPr="006F6CA9" w:rsidRDefault="00FB51F2">
            <w:pPr>
              <w:pStyle w:val="TableParagraph"/>
              <w:ind w:left="0"/>
              <w:rPr>
                <w:rFonts w:asciiTheme="minorHAnsi" w:hAnsiTheme="minorHAnsi"/>
                <w:sz w:val="24"/>
              </w:rPr>
            </w:pPr>
            <w:proofErr w:type="spellStart"/>
            <w:r>
              <w:rPr>
                <w:rFonts w:asciiTheme="minorHAnsi" w:hAnsiTheme="minorHAnsi"/>
                <w:sz w:val="24"/>
              </w:rPr>
              <w:t>P.Foster</w:t>
            </w:r>
            <w:proofErr w:type="spellEnd"/>
          </w:p>
        </w:tc>
      </w:tr>
      <w:tr w:rsidR="008E77E5">
        <w:trPr>
          <w:trHeight w:val="432"/>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CF4ACE">
            <w:pPr>
              <w:pStyle w:val="TableParagraph"/>
              <w:ind w:left="0"/>
              <w:rPr>
                <w:rFonts w:asciiTheme="minorHAnsi" w:hAnsiTheme="minorHAnsi"/>
                <w:sz w:val="24"/>
              </w:rPr>
            </w:pPr>
            <w:r>
              <w:rPr>
                <w:rFonts w:asciiTheme="minorHAnsi" w:hAnsiTheme="minorHAnsi"/>
                <w:sz w:val="24"/>
              </w:rPr>
              <w:t>12</w:t>
            </w:r>
            <w:r w:rsidR="00FB51F2">
              <w:rPr>
                <w:rFonts w:asciiTheme="minorHAnsi" w:hAnsiTheme="minorHAnsi"/>
                <w:sz w:val="24"/>
              </w:rPr>
              <w:t>.10.20</w:t>
            </w:r>
          </w:p>
        </w:tc>
      </w:tr>
      <w:tr w:rsidR="008E77E5">
        <w:trPr>
          <w:trHeight w:val="461"/>
        </w:trPr>
        <w:tc>
          <w:tcPr>
            <w:tcW w:w="1708" w:type="dxa"/>
          </w:tcPr>
          <w:p w:rsidR="008E77E5" w:rsidRDefault="006F6CA9">
            <w:pPr>
              <w:pStyle w:val="TableParagraph"/>
              <w:spacing w:before="21"/>
              <w:rPr>
                <w:sz w:val="24"/>
              </w:rPr>
            </w:pPr>
            <w:r>
              <w:rPr>
                <w:color w:val="231F20"/>
                <w:sz w:val="24"/>
              </w:rPr>
              <w:t>Subject Leader:</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51"/>
        </w:trPr>
        <w:tc>
          <w:tcPr>
            <w:tcW w:w="1708" w:type="dxa"/>
          </w:tcPr>
          <w:p w:rsidR="008E77E5" w:rsidRDefault="006F6CA9">
            <w:pPr>
              <w:pStyle w:val="TableParagraph"/>
              <w:spacing w:before="21"/>
              <w:rPr>
                <w:sz w:val="24"/>
              </w:rPr>
            </w:pPr>
            <w:r>
              <w:rPr>
                <w:color w:val="231F20"/>
                <w:sz w:val="24"/>
              </w:rPr>
              <w:t>Governor:</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E77E5">
            <w:pPr>
              <w:pStyle w:val="TableParagraph"/>
              <w:ind w:left="0"/>
              <w:rPr>
                <w:rFonts w:asciiTheme="minorHAnsi" w:hAnsiTheme="minorHAnsi"/>
                <w:sz w:val="24"/>
              </w:rPr>
            </w:pPr>
          </w:p>
        </w:tc>
      </w:tr>
    </w:tbl>
    <w:p w:rsidR="006F6CA9" w:rsidRDefault="006F6CA9"/>
    <w:sectPr w:rsidR="006F6C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6CA9" w:rsidRDefault="006F6CA9">
      <w:r>
        <w:separator/>
      </w:r>
    </w:p>
  </w:endnote>
  <w:endnote w:type="continuationSeparator" w:id="0">
    <w:p w:rsidR="006F6CA9" w:rsidRDefault="006F6C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CA9" w:rsidRDefault="006F6CA9">
    <w:pPr>
      <w:pStyle w:val="BodyText"/>
      <w:spacing w:line="14" w:lineRule="auto"/>
      <w:rPr>
        <w:sz w:val="20"/>
      </w:rPr>
    </w:pPr>
    <w:r>
      <w:rPr>
        <w:noProof/>
        <w:lang w:bidi="ar-SA"/>
      </w:rPr>
      <w:drawing>
        <wp:anchor distT="0" distB="0" distL="0" distR="0" simplePos="0" relativeHeight="268415087" behindDoc="1" locked="0" layoutInCell="1" allowOverlap="1" wp14:anchorId="3B5C84AE" wp14:editId="675AD1B0">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222B3BE9" wp14:editId="6FA60D7E">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50608F49" wp14:editId="2365CEBE">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13B92618" wp14:editId="40F71CBE">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sidR="00CA1265">
      <w:rPr>
        <w:noProof/>
        <w:lang w:bidi="ar-SA"/>
      </w:rPr>
      <mc:AlternateContent>
        <mc:Choice Requires="wpg">
          <w:drawing>
            <wp:anchor distT="0" distB="0" distL="114300" distR="114300" simplePos="0" relativeHeight="503296208" behindDoc="1" locked="0" layoutInCell="1" allowOverlap="1">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609936F"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">
                <v:imagedata r:id="rId7" o:title=""/>
              </v:shape>
              <v:shape id="Picture 4" o:spid="_x0000_s1028" type="#_x0000_t75" style="position:absolute;left:10425;top:11325;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">
                <v:imagedata r:id="rId8" o:title=""/>
              </v:shape>
              <w10:wrap anchorx="page" anchory="page"/>
            </v:group>
          </w:pict>
        </mc:Fallback>
      </mc:AlternateContent>
    </w:r>
    <w:r>
      <w:rPr>
        <w:noProof/>
        <w:lang w:bidi="ar-SA"/>
      </w:rPr>
      <w:drawing>
        <wp:anchor distT="0" distB="0" distL="0" distR="0" simplePos="0" relativeHeight="268415207" behindDoc="1" locked="0" layoutInCell="1" allowOverlap="1" wp14:anchorId="63167D70" wp14:editId="70D71869">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sidR="00CA1265">
      <w:rPr>
        <w:noProof/>
        <w:lang w:bidi="ar-SA"/>
      </w:rPr>
      <mc:AlternateContent>
        <mc:Choice Requires="wps">
          <w:drawing>
            <wp:anchor distT="0" distB="0" distL="114300" distR="114300" simplePos="0" relativeHeight="503296256"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2"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YeyrQIAAKg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" filled="f" stroked="f">
              <v:textbox inset="0,0,0,0">
                <w:txbxContent>
                  <w:p w:rsidR="006F6CA9" w:rsidRDefault="006F6CA9">
                    <w:pPr>
                      <w:pStyle w:val="BodyText"/>
                      <w:spacing w:line="264" w:lineRule="exact"/>
                      <w:ind w:left="20"/>
                    </w:pPr>
                    <w:r>
                      <w:rPr>
                        <w:color w:val="231F20"/>
                      </w:rPr>
                      <w:t>Created by:</w:t>
                    </w:r>
                  </w:p>
                </w:txbxContent>
              </v:textbox>
              <w10:wrap anchorx="page" anchory="page"/>
            </v:shape>
          </w:pict>
        </mc:Fallback>
      </mc:AlternateContent>
    </w:r>
    <w:r w:rsidR="00CA1265">
      <w:rPr>
        <w:noProof/>
        <w:lang w:bidi="ar-SA"/>
      </w:rPr>
      <mc:AlternateContent>
        <mc:Choice Requires="wps">
          <w:drawing>
            <wp:anchor distT="0" distB="0" distL="114300" distR="114300" simplePos="0" relativeHeight="503296280"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3"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6rrwIAAK8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c2mArqwcQsJIg&#10;MFApTD0wGql+YNTDBMmw/r4nimLEPwhoAjtuJkNNxnYyiCjhaoYNRqO5NuNY2neK7RqIPLaZkNfQ&#10;KDVzIrYdNWYBCOwCpoLDcpxgduycr53X05xd/QI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Bh3O6rrwIAAK8FAAAO&#10;AAAAAAAAAAAAAAAAAC4CAABkcnMvZTJvRG9jLnhtbFBLAQItABQABgAIAAAAIQC7/gAy4QAAAA0B&#10;AAAPAAAAAAAAAAAAAAAAAAkFAABkcnMvZG93bnJldi54bWxQSwUGAAAAAAQABADzAAAAFwYAAAAA&#10;" filled="f" stroked="f">
              <v:textbox inset="0,0,0,0">
                <w:txbxContent>
                  <w:p w:rsidR="006F6CA9" w:rsidRDefault="006F6CA9">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6CA9" w:rsidRDefault="006F6CA9">
      <w:r>
        <w:separator/>
      </w:r>
    </w:p>
  </w:footnote>
  <w:footnote w:type="continuationSeparator" w:id="0">
    <w:p w:rsidR="006F6CA9" w:rsidRDefault="006F6CA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9231F0"/>
    <w:multiLevelType w:val="hybridMultilevel"/>
    <w:tmpl w:val="13A63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55"/>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7E5"/>
    <w:rsid w:val="003E5803"/>
    <w:rsid w:val="004B40D8"/>
    <w:rsid w:val="005515BD"/>
    <w:rsid w:val="006F6CA9"/>
    <w:rsid w:val="00717B9A"/>
    <w:rsid w:val="008A0F55"/>
    <w:rsid w:val="008E77E5"/>
    <w:rsid w:val="00B431F0"/>
    <w:rsid w:val="00C14CA3"/>
    <w:rsid w:val="00CA1265"/>
    <w:rsid w:val="00CF4ACE"/>
    <w:rsid w:val="00FA1DF9"/>
    <w:rsid w:val="00FB51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1E29593"/>
  <w15:docId w15:val="{5CD76687-94C9-4D41-A788-FE00A2DD6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afPE-Example-Template-Indicator-2018-Final.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assets.publishing.service.gov.uk/government/uploads/system/uploads/attachment_data/file/843108/School_inspection_handbook_-_section_5.pdf" TargetMode="External"/><Relationship Id="rId4" Type="http://schemas.openxmlformats.org/officeDocument/2006/relationships/webSettings" Target="webSettings.xml"/><Relationship Id="rId9" Type="http://schemas.openxmlformats.org/officeDocument/2006/relationships/hyperlink" Target="https://assets.publishing.service.gov.uk/government/uploads/system/uploads/attachment_data/file/843108/School_inspection_handbook_-_section_5.pdf"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TotalTime>
  <Pages>7</Pages>
  <Words>1469</Words>
  <Characters>8378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Philippa Foster</dc:creator>
  <cp:lastModifiedBy>Philippa Foster</cp:lastModifiedBy>
  <cp:revision>4</cp:revision>
  <dcterms:created xsi:type="dcterms:W3CDTF">2020-10-13T08:56:00Z</dcterms:created>
  <dcterms:modified xsi:type="dcterms:W3CDTF">2020-10-13T10:43:00Z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ies>
</file>