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52" w:rsidRDefault="000B7CB3">
      <w:pPr>
        <w:spacing w:after="200" w:line="276" w:lineRule="auto"/>
        <w:jc w:val="center"/>
        <w:rPr>
          <w:rFonts w:asciiTheme="minorHAnsi" w:hAnsiTheme="minorHAnsi" w:cs="Lato-Regular"/>
          <w:b/>
          <w:color w:val="231F20"/>
          <w:sz w:val="96"/>
          <w:szCs w:val="96"/>
        </w:rPr>
      </w:pPr>
      <w:bookmarkStart w:id="0" w:name="_GoBack"/>
      <w:bookmarkEnd w:id="0"/>
      <w:r>
        <w:rPr>
          <w:noProof/>
          <w:lang w:val="en-US"/>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E14452" w:rsidRDefault="00E14452">
      <w:pPr>
        <w:spacing w:after="200" w:line="276" w:lineRule="auto"/>
        <w:jc w:val="center"/>
        <w:rPr>
          <w:rFonts w:asciiTheme="minorHAnsi" w:hAnsiTheme="minorHAnsi" w:cs="Lato-Regular"/>
          <w:b/>
          <w:color w:val="231F20"/>
          <w:sz w:val="96"/>
          <w:szCs w:val="96"/>
        </w:rPr>
      </w:pPr>
    </w:p>
    <w:p w:rsidR="00E14452" w:rsidRDefault="00E14452">
      <w:pPr>
        <w:spacing w:after="200" w:line="276" w:lineRule="auto"/>
        <w:jc w:val="center"/>
        <w:rPr>
          <w:rFonts w:asciiTheme="minorHAnsi" w:hAnsiTheme="minorHAnsi" w:cs="Lato-Regular"/>
          <w:b/>
          <w:color w:val="231F20"/>
          <w:sz w:val="96"/>
          <w:szCs w:val="96"/>
        </w:rPr>
      </w:pPr>
    </w:p>
    <w:p w:rsidR="00E14452" w:rsidRDefault="00D03D26">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Safeguarding and C</w:t>
      </w:r>
      <w:r w:rsidR="000B7CB3">
        <w:rPr>
          <w:rFonts w:asciiTheme="minorHAnsi" w:hAnsiTheme="minorHAnsi" w:cs="Lato-Regular"/>
          <w:b/>
          <w:color w:val="231F20"/>
          <w:sz w:val="96"/>
          <w:szCs w:val="96"/>
        </w:rPr>
        <w:t xml:space="preserve">hild Protection </w:t>
      </w:r>
    </w:p>
    <w:p w:rsidR="00E14452" w:rsidRDefault="00384778">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Policy</w:t>
      </w:r>
    </w:p>
    <w:p w:rsidR="00E14452" w:rsidRDefault="00E14452">
      <w:pPr>
        <w:spacing w:after="160" w:line="259" w:lineRule="auto"/>
        <w:jc w:val="both"/>
        <w:rPr>
          <w:rFonts w:asciiTheme="minorHAnsi" w:hAnsiTheme="minorHAnsi" w:cs="Arial"/>
        </w:rPr>
      </w:pPr>
    </w:p>
    <w:p w:rsidR="00E14452" w:rsidRDefault="00E14452">
      <w:pPr>
        <w:spacing w:after="160" w:line="259" w:lineRule="auto"/>
        <w:jc w:val="both"/>
        <w:rPr>
          <w:rFonts w:asciiTheme="minorHAnsi" w:hAnsiTheme="minorHAnsi" w:cs="Arial"/>
        </w:rPr>
      </w:pPr>
    </w:p>
    <w:p w:rsidR="00E14452" w:rsidRDefault="00E14452">
      <w:pPr>
        <w:spacing w:after="160" w:line="259" w:lineRule="auto"/>
        <w:jc w:val="both"/>
        <w:rPr>
          <w:rFonts w:asciiTheme="minorHAnsi" w:hAnsiTheme="minorHAnsi" w:cs="Arial"/>
        </w:rPr>
      </w:pPr>
    </w:p>
    <w:p w:rsidR="00384778" w:rsidRDefault="00384778">
      <w:pPr>
        <w:spacing w:after="160" w:line="259" w:lineRule="auto"/>
        <w:jc w:val="both"/>
        <w:rPr>
          <w:rFonts w:asciiTheme="minorHAnsi" w:hAnsiTheme="minorHAnsi" w:cs="Arial"/>
        </w:rPr>
      </w:pPr>
    </w:p>
    <w:p w:rsidR="00384778" w:rsidRDefault="00384778">
      <w:pPr>
        <w:spacing w:after="160" w:line="259" w:lineRule="auto"/>
        <w:jc w:val="both"/>
        <w:rPr>
          <w:rFonts w:asciiTheme="minorHAnsi" w:hAnsiTheme="minorHAnsi" w:cs="Arial"/>
        </w:rPr>
      </w:pPr>
    </w:p>
    <w:p w:rsidR="00E14452" w:rsidRDefault="000B7CB3">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rsidR="00E14452" w:rsidRPr="005034DA" w:rsidRDefault="000B7CB3">
      <w:pPr>
        <w:spacing w:after="200" w:line="276" w:lineRule="auto"/>
        <w:rPr>
          <w:rFonts w:asciiTheme="minorHAnsi" w:eastAsiaTheme="minorHAnsi" w:hAnsiTheme="minorHAnsi" w:cstheme="minorBidi"/>
          <w:b/>
          <w:caps/>
          <w:sz w:val="22"/>
          <w:szCs w:val="22"/>
        </w:rPr>
      </w:pPr>
      <w:r w:rsidRPr="005034DA">
        <w:rPr>
          <w:rFonts w:asciiTheme="minorHAnsi" w:eastAsiaTheme="minorHAnsi" w:hAnsiTheme="minorHAnsi" w:cstheme="minorBidi"/>
          <w:b/>
          <w:caps/>
          <w:sz w:val="22"/>
          <w:szCs w:val="22"/>
        </w:rPr>
        <w:t xml:space="preserve">Christ Church Academy fully recognises its responsibilities for child protection. </w:t>
      </w:r>
    </w:p>
    <w:p w:rsidR="00863CA5" w:rsidRDefault="000B7CB3">
      <w:pPr>
        <w:spacing w:after="200" w:line="276" w:lineRule="auto"/>
        <w:rPr>
          <w:rFonts w:asciiTheme="minorHAnsi" w:eastAsiaTheme="minorHAnsi" w:hAnsiTheme="minorHAnsi" w:cstheme="minorBidi"/>
          <w:b/>
          <w:caps/>
          <w:sz w:val="22"/>
          <w:szCs w:val="22"/>
        </w:rPr>
      </w:pPr>
      <w:r w:rsidRPr="005034DA">
        <w:rPr>
          <w:rFonts w:asciiTheme="minorHAnsi" w:eastAsiaTheme="minorHAnsi" w:hAnsiTheme="minorHAnsi" w:cstheme="minorBidi"/>
          <w:b/>
          <w:caps/>
          <w:sz w:val="22"/>
          <w:szCs w:val="22"/>
        </w:rPr>
        <w:t xml:space="preserve">Our policy applies to all staff, governors and volunteers working in the school. </w:t>
      </w:r>
    </w:p>
    <w:p w:rsidR="00863CA5" w:rsidRPr="00863CA5" w:rsidRDefault="00863CA5" w:rsidP="00863CA5">
      <w:pPr>
        <w:spacing w:after="200" w:line="276" w:lineRule="auto"/>
        <w:rPr>
          <w:rFonts w:asciiTheme="minorHAnsi" w:eastAsiaTheme="minorHAnsi" w:hAnsiTheme="minorHAnsi" w:cstheme="minorBidi"/>
          <w:sz w:val="22"/>
          <w:szCs w:val="22"/>
          <w:u w:val="single"/>
        </w:rPr>
      </w:pPr>
      <w:r w:rsidRPr="00863CA5">
        <w:rPr>
          <w:rFonts w:asciiTheme="minorHAnsi" w:eastAsiaTheme="minorHAnsi" w:hAnsiTheme="minorHAnsi" w:cstheme="minorBidi"/>
          <w:sz w:val="22"/>
          <w:szCs w:val="22"/>
          <w:u w:val="single"/>
        </w:rPr>
        <w:t xml:space="preserve">Keeping Children Safe in Education </w:t>
      </w:r>
      <w:r>
        <w:rPr>
          <w:rFonts w:asciiTheme="minorHAnsi" w:eastAsiaTheme="minorHAnsi" w:hAnsiTheme="minorHAnsi" w:cstheme="minorBidi"/>
          <w:sz w:val="22"/>
          <w:szCs w:val="22"/>
          <w:u w:val="single"/>
        </w:rPr>
        <w:t>2020v</w:t>
      </w:r>
      <w:r w:rsidRPr="00863CA5">
        <w:rPr>
          <w:rFonts w:asciiTheme="minorHAnsi" w:eastAsiaTheme="minorHAnsi" w:hAnsiTheme="minorHAnsi" w:cstheme="minorBidi"/>
          <w:sz w:val="22"/>
          <w:szCs w:val="22"/>
          <w:u w:val="single"/>
        </w:rPr>
        <w:t xml:space="preserve">(KCSIE) remains in focus throughout the response to </w:t>
      </w:r>
      <w:proofErr w:type="spellStart"/>
      <w:r w:rsidRPr="00863CA5">
        <w:rPr>
          <w:rFonts w:asciiTheme="minorHAnsi" w:eastAsiaTheme="minorHAnsi" w:hAnsiTheme="minorHAnsi" w:cstheme="minorBidi"/>
          <w:sz w:val="22"/>
          <w:szCs w:val="22"/>
          <w:u w:val="single"/>
        </w:rPr>
        <w:t>Coronovirus</w:t>
      </w:r>
      <w:proofErr w:type="spellEnd"/>
      <w:r w:rsidRPr="00863CA5">
        <w:rPr>
          <w:rFonts w:asciiTheme="minorHAnsi" w:eastAsiaTheme="minorHAnsi" w:hAnsiTheme="minorHAnsi" w:cstheme="minorBidi"/>
          <w:sz w:val="22"/>
          <w:szCs w:val="22"/>
          <w:u w:val="single"/>
        </w:rPr>
        <w:t xml:space="preserve"> (</w:t>
      </w:r>
      <w:proofErr w:type="spellStart"/>
      <w:r w:rsidRPr="00863CA5">
        <w:rPr>
          <w:rFonts w:asciiTheme="minorHAnsi" w:eastAsiaTheme="minorHAnsi" w:hAnsiTheme="minorHAnsi" w:cstheme="minorBidi"/>
          <w:sz w:val="22"/>
          <w:szCs w:val="22"/>
          <w:u w:val="single"/>
        </w:rPr>
        <w:t>Covid</w:t>
      </w:r>
      <w:proofErr w:type="spellEnd"/>
      <w:r w:rsidRPr="00863CA5">
        <w:rPr>
          <w:rFonts w:asciiTheme="minorHAnsi" w:eastAsiaTheme="minorHAnsi" w:hAnsiTheme="minorHAnsi" w:cstheme="minorBidi"/>
          <w:sz w:val="22"/>
          <w:szCs w:val="22"/>
          <w:u w:val="single"/>
        </w:rPr>
        <w:t xml:space="preserve"> 19)</w:t>
      </w:r>
      <w:r>
        <w:rPr>
          <w:rFonts w:asciiTheme="minorHAnsi" w:eastAsiaTheme="minorHAnsi" w:hAnsiTheme="minorHAnsi" w:cstheme="minorBidi"/>
          <w:sz w:val="22"/>
          <w:szCs w:val="22"/>
          <w:u w:val="single"/>
        </w:rPr>
        <w:t xml:space="preserve"> and our Safeguarding and child protection policy will be followed.</w:t>
      </w:r>
    </w:p>
    <w:p w:rsidR="00E14452" w:rsidRPr="005034DA" w:rsidRDefault="00B55378">
      <w:pPr>
        <w:spacing w:after="200" w:line="276" w:lineRule="auto"/>
        <w:rPr>
          <w:rFonts w:asciiTheme="minorHAnsi" w:eastAsiaTheme="minorHAnsi" w:hAnsiTheme="minorHAnsi" w:cstheme="minorBidi"/>
          <w:b/>
          <w:caps/>
          <w:sz w:val="22"/>
          <w:szCs w:val="22"/>
        </w:rPr>
      </w:pPr>
      <w:r>
        <w:rPr>
          <w:rFonts w:asciiTheme="minorHAnsi" w:eastAsiaTheme="minorHAnsi" w:hAnsiTheme="minorHAnsi" w:cstheme="minorBidi"/>
          <w:b/>
          <w:caps/>
          <w:sz w:val="22"/>
          <w:szCs w:val="22"/>
        </w:rPr>
        <w:t>Aims</w:t>
      </w:r>
      <w:r w:rsidR="000B7CB3" w:rsidRPr="005034DA">
        <w:rPr>
          <w:rFonts w:asciiTheme="minorHAnsi" w:eastAsiaTheme="minorHAnsi" w:hAnsiTheme="minorHAnsi" w:cstheme="minorBidi"/>
          <w:b/>
          <w:caps/>
          <w:sz w:val="22"/>
          <w:szCs w:val="22"/>
        </w:rPr>
        <w:t xml:space="preserve">: </w:t>
      </w:r>
    </w:p>
    <w:p w:rsidR="00E14452" w:rsidRPr="00863CA5" w:rsidRDefault="00B55378" w:rsidP="00863CA5">
      <w:pPr>
        <w:pStyle w:val="ListParagraph"/>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To ensure</w:t>
      </w:r>
      <w:r w:rsidR="000B7CB3" w:rsidRPr="00863CA5">
        <w:rPr>
          <w:rFonts w:asciiTheme="minorHAnsi" w:eastAsiaTheme="minorHAnsi" w:hAnsiTheme="minorHAnsi" w:cstheme="minorBidi"/>
          <w:sz w:val="22"/>
          <w:szCs w:val="22"/>
        </w:rPr>
        <w:t xml:space="preserve"> we practice safe recruitment in checking the suitability of staff and volunteers to work with children. </w:t>
      </w:r>
    </w:p>
    <w:p w:rsidR="00E14452" w:rsidRPr="00863CA5" w:rsidRDefault="00B55378" w:rsidP="00863CA5">
      <w:pPr>
        <w:pStyle w:val="ListParagraph"/>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To raise</w:t>
      </w:r>
      <w:r w:rsidR="000B7CB3" w:rsidRPr="00863CA5">
        <w:rPr>
          <w:rFonts w:asciiTheme="minorHAnsi" w:eastAsiaTheme="minorHAnsi" w:hAnsiTheme="minorHAnsi" w:cstheme="minorBidi"/>
          <w:sz w:val="22"/>
          <w:szCs w:val="22"/>
        </w:rPr>
        <w:t xml:space="preserve"> awareness of child</w:t>
      </w:r>
      <w:r w:rsidR="00A543FE">
        <w:rPr>
          <w:rFonts w:asciiTheme="minorHAnsi" w:eastAsiaTheme="minorHAnsi" w:hAnsiTheme="minorHAnsi" w:cstheme="minorBidi"/>
          <w:sz w:val="22"/>
          <w:szCs w:val="22"/>
        </w:rPr>
        <w:t xml:space="preserve"> protection issues and equip</w:t>
      </w:r>
      <w:r w:rsidR="000B7CB3" w:rsidRPr="00863CA5">
        <w:rPr>
          <w:rFonts w:asciiTheme="minorHAnsi" w:eastAsiaTheme="minorHAnsi" w:hAnsiTheme="minorHAnsi" w:cstheme="minorBidi"/>
          <w:sz w:val="22"/>
          <w:szCs w:val="22"/>
        </w:rPr>
        <w:t xml:space="preserve"> children with the skills needed to keep them safe. </w:t>
      </w:r>
    </w:p>
    <w:p w:rsidR="00E14452" w:rsidRPr="00863CA5" w:rsidRDefault="00B55378" w:rsidP="00863CA5">
      <w:pPr>
        <w:pStyle w:val="ListParagraph"/>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To develop</w:t>
      </w:r>
      <w:r w:rsidR="00A543FE">
        <w:rPr>
          <w:rFonts w:asciiTheme="minorHAnsi" w:eastAsiaTheme="minorHAnsi" w:hAnsiTheme="minorHAnsi" w:cstheme="minorBidi"/>
          <w:sz w:val="22"/>
          <w:szCs w:val="22"/>
        </w:rPr>
        <w:t xml:space="preserve"> and then implement</w:t>
      </w:r>
      <w:r w:rsidR="000B7CB3" w:rsidRPr="00863CA5">
        <w:rPr>
          <w:rFonts w:asciiTheme="minorHAnsi" w:eastAsiaTheme="minorHAnsi" w:hAnsiTheme="minorHAnsi" w:cstheme="minorBidi"/>
          <w:sz w:val="22"/>
          <w:szCs w:val="22"/>
        </w:rPr>
        <w:t xml:space="preserve"> procedures for identifying and reporting cases, or suspected cases, of abuse. </w:t>
      </w:r>
    </w:p>
    <w:p w:rsidR="00E14452" w:rsidRPr="00863CA5" w:rsidRDefault="00A543FE" w:rsidP="00863CA5">
      <w:pPr>
        <w:pStyle w:val="ListParagraph"/>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To support</w:t>
      </w:r>
      <w:r w:rsidR="000B7CB3" w:rsidRPr="00863CA5">
        <w:rPr>
          <w:rFonts w:asciiTheme="minorHAnsi" w:eastAsiaTheme="minorHAnsi" w:hAnsiTheme="minorHAnsi" w:cstheme="minorBidi"/>
          <w:sz w:val="22"/>
          <w:szCs w:val="22"/>
        </w:rPr>
        <w:t xml:space="preserve"> pupils in accordance with </w:t>
      </w:r>
      <w:r>
        <w:rPr>
          <w:rFonts w:asciiTheme="minorHAnsi" w:eastAsiaTheme="minorHAnsi" w:hAnsiTheme="minorHAnsi" w:cstheme="minorBidi"/>
          <w:sz w:val="22"/>
          <w:szCs w:val="22"/>
        </w:rPr>
        <w:t>their</w:t>
      </w:r>
      <w:r w:rsidR="000B7CB3" w:rsidRPr="00863CA5">
        <w:rPr>
          <w:rFonts w:asciiTheme="minorHAnsi" w:eastAsiaTheme="minorHAnsi" w:hAnsiTheme="minorHAnsi" w:cstheme="minorBidi"/>
          <w:sz w:val="22"/>
          <w:szCs w:val="22"/>
        </w:rPr>
        <w:t xml:space="preserve"> agreed child protection plan</w:t>
      </w:r>
      <w:r w:rsidR="00863CA5" w:rsidRPr="00863CA5">
        <w:rPr>
          <w:rFonts w:asciiTheme="minorHAnsi" w:eastAsiaTheme="minorHAnsi" w:hAnsiTheme="minorHAnsi" w:cstheme="minorBidi"/>
          <w:sz w:val="22"/>
          <w:szCs w:val="22"/>
        </w:rPr>
        <w:t xml:space="preserve"> or social work involvement</w:t>
      </w:r>
      <w:r w:rsidR="000B7CB3" w:rsidRPr="00863CA5">
        <w:rPr>
          <w:rFonts w:asciiTheme="minorHAnsi" w:eastAsiaTheme="minorHAnsi" w:hAnsiTheme="minorHAnsi" w:cstheme="minorBidi"/>
          <w:sz w:val="22"/>
          <w:szCs w:val="22"/>
        </w:rPr>
        <w:t xml:space="preserve">. </w:t>
      </w:r>
    </w:p>
    <w:p w:rsidR="00E14452" w:rsidRPr="00863CA5" w:rsidRDefault="00A543FE" w:rsidP="00863CA5">
      <w:pPr>
        <w:pStyle w:val="ListParagraph"/>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To establish</w:t>
      </w:r>
      <w:r w:rsidR="000B7CB3" w:rsidRPr="00863CA5">
        <w:rPr>
          <w:rFonts w:asciiTheme="minorHAnsi" w:eastAsiaTheme="minorHAnsi" w:hAnsiTheme="minorHAnsi" w:cstheme="minorBidi"/>
          <w:sz w:val="22"/>
          <w:szCs w:val="22"/>
        </w:rPr>
        <w:t xml:space="preserve"> a safe</w:t>
      </w:r>
      <w:r>
        <w:rPr>
          <w:rFonts w:asciiTheme="minorHAnsi" w:eastAsiaTheme="minorHAnsi" w:hAnsiTheme="minorHAnsi" w:cstheme="minorBidi"/>
          <w:sz w:val="22"/>
          <w:szCs w:val="22"/>
        </w:rPr>
        <w:t>r</w:t>
      </w:r>
      <w:r w:rsidR="000B7CB3" w:rsidRPr="00863CA5">
        <w:rPr>
          <w:rFonts w:asciiTheme="minorHAnsi" w:eastAsiaTheme="minorHAnsi" w:hAnsiTheme="minorHAnsi" w:cstheme="minorBidi"/>
          <w:sz w:val="22"/>
          <w:szCs w:val="22"/>
        </w:rPr>
        <w:t xml:space="preserve"> environment in which children can learn and develop.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OUR ETHOS </w:t>
      </w:r>
    </w:p>
    <w:p w:rsidR="00863CA5"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The child’s welfare is of paramount importance. Our school will establish and maintain an ethos where pupils feel</w:t>
      </w:r>
      <w:r w:rsidR="00863CA5">
        <w:rPr>
          <w:rFonts w:asciiTheme="minorHAnsi" w:eastAsiaTheme="minorHAnsi" w:hAnsiTheme="minorHAnsi" w:cstheme="minorBidi"/>
          <w:sz w:val="22"/>
          <w:szCs w:val="22"/>
        </w:rPr>
        <w:t xml:space="preserve"> secure, are encouraged to talk and are listened to. We work in partnership with other agencies and work with parents, carers and other colleagues to ensure the best outcomes for our children.</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Everyone who comes into contact with children and their families has a role to play in safeguarding children. We recognise that staff at our school play a particularly important role as they are in a position to identify concerns early and provide help for children to prevent concerns from escalating. All staff are advised to maintain an attitude of ‘</w:t>
      </w:r>
      <w:r w:rsidRPr="005034DA">
        <w:rPr>
          <w:rFonts w:asciiTheme="minorHAnsi" w:eastAsiaTheme="minorHAnsi" w:hAnsiTheme="minorHAnsi" w:cstheme="minorBidi"/>
          <w:i/>
          <w:iCs/>
          <w:sz w:val="22"/>
          <w:szCs w:val="22"/>
        </w:rPr>
        <w:t>it could happen here</w:t>
      </w:r>
      <w:r w:rsidRPr="005034DA">
        <w:rPr>
          <w:rFonts w:asciiTheme="minorHAnsi" w:eastAsiaTheme="minorHAnsi" w:hAnsiTheme="minorHAnsi" w:cstheme="minorBidi"/>
          <w:sz w:val="22"/>
          <w:szCs w:val="22"/>
        </w:rPr>
        <w:t xml:space="preserve">’ where safeguarding is concerned.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All staff and regular visitors will, through training and induction, know how to recognise indicators of concern, how to respond to a disclosure from a child and how to record and report this information.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Th</w:t>
      </w:r>
      <w:r w:rsidR="00A543FE">
        <w:rPr>
          <w:rFonts w:asciiTheme="minorHAnsi" w:eastAsiaTheme="minorHAnsi" w:hAnsiTheme="minorHAnsi" w:cstheme="minorBidi"/>
          <w:sz w:val="22"/>
          <w:szCs w:val="22"/>
        </w:rPr>
        <w:t xml:space="preserve">roughout our curriculum we </w:t>
      </w:r>
      <w:r w:rsidRPr="005034DA">
        <w:rPr>
          <w:rFonts w:asciiTheme="minorHAnsi" w:eastAsiaTheme="minorHAnsi" w:hAnsiTheme="minorHAnsi" w:cstheme="minorBidi"/>
          <w:sz w:val="22"/>
          <w:szCs w:val="22"/>
        </w:rPr>
        <w:t xml:space="preserve">provide activities and opportunities for children to develop the skills they need to identify risks and stay safe. This </w:t>
      </w:r>
      <w:r w:rsidR="00A543FE">
        <w:rPr>
          <w:rFonts w:asciiTheme="minorHAnsi" w:eastAsiaTheme="minorHAnsi" w:hAnsiTheme="minorHAnsi" w:cstheme="minorBidi"/>
          <w:sz w:val="22"/>
          <w:szCs w:val="22"/>
        </w:rPr>
        <w:t>is</w:t>
      </w:r>
      <w:r w:rsidRPr="005034DA">
        <w:rPr>
          <w:rFonts w:asciiTheme="minorHAnsi" w:eastAsiaTheme="minorHAnsi" w:hAnsiTheme="minorHAnsi" w:cstheme="minorBidi"/>
          <w:sz w:val="22"/>
          <w:szCs w:val="22"/>
        </w:rPr>
        <w:t xml:space="preserve"> extended to include material that will encourage our children to develop essen</w:t>
      </w:r>
      <w:r w:rsidR="001C068E" w:rsidRPr="005034DA">
        <w:rPr>
          <w:rFonts w:asciiTheme="minorHAnsi" w:eastAsiaTheme="minorHAnsi" w:hAnsiTheme="minorHAnsi" w:cstheme="minorBidi"/>
          <w:sz w:val="22"/>
          <w:szCs w:val="22"/>
        </w:rPr>
        <w:t>tial life skills.</w:t>
      </w:r>
    </w:p>
    <w:p w:rsidR="00E14452" w:rsidRPr="005034DA" w:rsidRDefault="000B7CB3">
      <w:pPr>
        <w:spacing w:after="200" w:line="276" w:lineRule="auto"/>
        <w:rPr>
          <w:rFonts w:asciiTheme="minorHAnsi" w:eastAsiaTheme="minorHAnsi" w:hAnsiTheme="minorHAnsi" w:cstheme="minorBidi"/>
          <w:b/>
          <w:bCs/>
          <w:sz w:val="22"/>
          <w:szCs w:val="22"/>
        </w:rPr>
      </w:pPr>
      <w:r w:rsidRPr="005034DA">
        <w:rPr>
          <w:rFonts w:asciiTheme="minorHAnsi" w:eastAsiaTheme="minorHAnsi" w:hAnsiTheme="minorHAnsi" w:cstheme="minorBidi"/>
          <w:b/>
          <w:bCs/>
          <w:sz w:val="22"/>
          <w:szCs w:val="22"/>
        </w:rPr>
        <w:br w:type="page"/>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lastRenderedPageBreak/>
        <w:t xml:space="preserve">1. Recruitment: </w:t>
      </w:r>
    </w:p>
    <w:p w:rsidR="002B1A09"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school will ensure that key staff members are trained in </w:t>
      </w:r>
      <w:r w:rsidR="00477901" w:rsidRPr="005034DA">
        <w:rPr>
          <w:rFonts w:asciiTheme="minorHAnsi" w:eastAsiaTheme="minorHAnsi" w:hAnsiTheme="minorHAnsi" w:cstheme="minorBidi"/>
          <w:sz w:val="22"/>
          <w:szCs w:val="22"/>
        </w:rPr>
        <w:t>Safer Recruitment, namely the</w:t>
      </w:r>
      <w:r w:rsidR="00A250A0" w:rsidRPr="005034DA">
        <w:rPr>
          <w:rFonts w:asciiTheme="minorHAnsi" w:eastAsiaTheme="minorHAnsi" w:hAnsiTheme="minorHAnsi" w:cstheme="minorBidi"/>
          <w:sz w:val="22"/>
          <w:szCs w:val="22"/>
        </w:rPr>
        <w:t xml:space="preserve"> Head Teacher</w:t>
      </w:r>
      <w:r w:rsidR="002B1A09">
        <w:rPr>
          <w:rFonts w:asciiTheme="minorHAnsi" w:eastAsiaTheme="minorHAnsi" w:hAnsiTheme="minorHAnsi" w:cstheme="minorBidi"/>
          <w:sz w:val="22"/>
          <w:szCs w:val="22"/>
        </w:rPr>
        <w:t xml:space="preserve"> – Philippa Foster</w:t>
      </w:r>
      <w:r w:rsidR="00A250A0" w:rsidRPr="005034DA">
        <w:rPr>
          <w:rFonts w:asciiTheme="minorHAnsi" w:eastAsiaTheme="minorHAnsi" w:hAnsiTheme="minorHAnsi" w:cstheme="minorBidi"/>
          <w:sz w:val="22"/>
          <w:szCs w:val="22"/>
        </w:rPr>
        <w:t xml:space="preserve">, </w:t>
      </w:r>
      <w:r w:rsidR="00995B52">
        <w:rPr>
          <w:rFonts w:asciiTheme="minorHAnsi" w:eastAsiaTheme="minorHAnsi" w:hAnsiTheme="minorHAnsi" w:cstheme="minorBidi"/>
          <w:sz w:val="22"/>
          <w:szCs w:val="22"/>
        </w:rPr>
        <w:t xml:space="preserve">Assistant </w:t>
      </w:r>
      <w:r w:rsidR="00A250A0" w:rsidRPr="005034DA">
        <w:rPr>
          <w:rFonts w:asciiTheme="minorHAnsi" w:eastAsiaTheme="minorHAnsi" w:hAnsiTheme="minorHAnsi" w:cstheme="minorBidi"/>
          <w:sz w:val="22"/>
          <w:szCs w:val="22"/>
        </w:rPr>
        <w:t>Head</w:t>
      </w:r>
      <w:r w:rsidR="002B1A09">
        <w:rPr>
          <w:rFonts w:asciiTheme="minorHAnsi" w:eastAsiaTheme="minorHAnsi" w:hAnsiTheme="minorHAnsi" w:cstheme="minorBidi"/>
          <w:sz w:val="22"/>
          <w:szCs w:val="22"/>
        </w:rPr>
        <w:t xml:space="preserve"> – Leanne Grimshaw</w:t>
      </w:r>
      <w:r w:rsidR="00A250A0" w:rsidRPr="005034DA">
        <w:rPr>
          <w:rFonts w:asciiTheme="minorHAnsi" w:eastAsiaTheme="minorHAnsi" w:hAnsiTheme="minorHAnsi" w:cstheme="minorBidi"/>
          <w:sz w:val="22"/>
          <w:szCs w:val="22"/>
        </w:rPr>
        <w:t xml:space="preserve"> and the Business Manager</w:t>
      </w:r>
      <w:r w:rsidR="002B1A09">
        <w:rPr>
          <w:rFonts w:asciiTheme="minorHAnsi" w:eastAsiaTheme="minorHAnsi" w:hAnsiTheme="minorHAnsi" w:cstheme="minorBidi"/>
          <w:sz w:val="22"/>
          <w:szCs w:val="22"/>
        </w:rPr>
        <w:t xml:space="preserve"> – </w:t>
      </w:r>
      <w:r w:rsidR="006953AF">
        <w:rPr>
          <w:rFonts w:asciiTheme="minorHAnsi" w:eastAsiaTheme="minorHAnsi" w:hAnsiTheme="minorHAnsi" w:cstheme="minorBidi"/>
          <w:sz w:val="22"/>
          <w:szCs w:val="22"/>
        </w:rPr>
        <w:t>Paul Chell</w:t>
      </w:r>
    </w:p>
    <w:p w:rsidR="002B1A09" w:rsidRDefault="002B1A09">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School holds and maintains a single central record of all staff and regular volunteers in accordance with government guidance.</w:t>
      </w:r>
    </w:p>
    <w:p w:rsidR="00E14452" w:rsidRPr="005034DA" w:rsidRDefault="00477901">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Recruitment processes,</w:t>
      </w:r>
      <w:r w:rsidR="000B7CB3" w:rsidRPr="005034DA">
        <w:rPr>
          <w:rFonts w:asciiTheme="minorHAnsi" w:eastAsiaTheme="minorHAnsi" w:hAnsiTheme="minorHAnsi" w:cstheme="minorBidi"/>
          <w:sz w:val="22"/>
          <w:szCs w:val="22"/>
        </w:rPr>
        <w:t xml:space="preserve"> advertising, information provided, short listing, interviewing</w:t>
      </w:r>
      <w:r w:rsidRPr="005034DA">
        <w:rPr>
          <w:rFonts w:asciiTheme="minorHAnsi" w:eastAsiaTheme="minorHAnsi" w:hAnsiTheme="minorHAnsi" w:cstheme="minorBidi"/>
          <w:sz w:val="22"/>
          <w:szCs w:val="22"/>
        </w:rPr>
        <w:t>, and up take of references</w:t>
      </w:r>
      <w:r w:rsidR="000B7CB3" w:rsidRPr="005034DA">
        <w:rPr>
          <w:rFonts w:asciiTheme="minorHAnsi" w:eastAsiaTheme="minorHAnsi" w:hAnsiTheme="minorHAnsi" w:cstheme="minorBidi"/>
          <w:sz w:val="22"/>
          <w:szCs w:val="22"/>
        </w:rPr>
        <w:t xml:space="preserve"> will adhere to the recommendations made to schools in the </w:t>
      </w:r>
      <w:proofErr w:type="spellStart"/>
      <w:r w:rsidR="000B7CB3" w:rsidRPr="005034DA">
        <w:rPr>
          <w:rFonts w:asciiTheme="minorHAnsi" w:eastAsiaTheme="minorHAnsi" w:hAnsiTheme="minorHAnsi" w:cstheme="minorBidi"/>
          <w:sz w:val="22"/>
          <w:szCs w:val="22"/>
        </w:rPr>
        <w:t>Bichard</w:t>
      </w:r>
      <w:proofErr w:type="spellEnd"/>
      <w:r w:rsidR="000B7CB3" w:rsidRPr="005034DA">
        <w:rPr>
          <w:rFonts w:asciiTheme="minorHAnsi" w:eastAsiaTheme="minorHAnsi" w:hAnsiTheme="minorHAnsi" w:cstheme="minorBidi"/>
          <w:sz w:val="22"/>
          <w:szCs w:val="22"/>
        </w:rPr>
        <w:t xml:space="preserve"> enquiry.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The school will apply the same rigorous procedures for all le</w:t>
      </w:r>
      <w:r w:rsidR="00477901" w:rsidRPr="005034DA">
        <w:rPr>
          <w:rFonts w:asciiTheme="minorHAnsi" w:eastAsiaTheme="minorHAnsi" w:hAnsiTheme="minorHAnsi" w:cstheme="minorBidi"/>
          <w:sz w:val="22"/>
          <w:szCs w:val="22"/>
        </w:rPr>
        <w:t xml:space="preserve">vels of recruitment for both </w:t>
      </w:r>
      <w:r w:rsidRPr="005034DA">
        <w:rPr>
          <w:rFonts w:asciiTheme="minorHAnsi" w:eastAsiaTheme="minorHAnsi" w:hAnsiTheme="minorHAnsi" w:cstheme="minorBidi"/>
          <w:sz w:val="22"/>
          <w:szCs w:val="22"/>
        </w:rPr>
        <w:t>teaching and non-teaching</w:t>
      </w:r>
      <w:r w:rsidR="002B1A09">
        <w:rPr>
          <w:rFonts w:asciiTheme="minorHAnsi" w:eastAsiaTheme="minorHAnsi" w:hAnsiTheme="minorHAnsi" w:cstheme="minorBidi"/>
          <w:sz w:val="22"/>
          <w:szCs w:val="22"/>
        </w:rPr>
        <w:t xml:space="preserve"> positions</w:t>
      </w:r>
      <w:r w:rsidRPr="005034DA">
        <w:rPr>
          <w:rFonts w:asciiTheme="minorHAnsi" w:eastAsiaTheme="minorHAnsi" w:hAnsiTheme="minorHAnsi" w:cstheme="minorBidi"/>
          <w:sz w:val="22"/>
          <w:szCs w:val="22"/>
        </w:rPr>
        <w:t>.</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induction process and subsequent performance management process are all designed to promote child-protection.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2. Raising Awareness: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We recognise that because of the day to day contact with children, school staff are well placed to observe the outward signs of abuse. The school will therefore: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Ensure children know that there are adults in the school whom they can approach if they are worried.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Include opportunities in the PHSCE curriculum</w:t>
      </w:r>
      <w:r w:rsidR="00A250A0" w:rsidRPr="005034DA">
        <w:rPr>
          <w:rFonts w:asciiTheme="minorHAnsi" w:eastAsiaTheme="minorHAnsi" w:hAnsiTheme="minorHAnsi" w:cstheme="minorBidi"/>
          <w:sz w:val="22"/>
          <w:szCs w:val="22"/>
        </w:rPr>
        <w:t xml:space="preserve"> and other areas of the curriculum</w:t>
      </w:r>
      <w:r w:rsidRPr="005034DA">
        <w:rPr>
          <w:rFonts w:asciiTheme="minorHAnsi" w:eastAsiaTheme="minorHAnsi" w:hAnsiTheme="minorHAnsi" w:cstheme="minorBidi"/>
          <w:sz w:val="22"/>
          <w:szCs w:val="22"/>
        </w:rPr>
        <w:t xml:space="preserve"> for children to develop the skills they need to recognise and stay safe from abuse. </w:t>
      </w:r>
      <w:r w:rsidR="002B1A09">
        <w:rPr>
          <w:rFonts w:asciiTheme="minorHAnsi" w:eastAsiaTheme="minorHAnsi" w:hAnsiTheme="minorHAnsi" w:cstheme="minorBidi"/>
          <w:sz w:val="22"/>
          <w:szCs w:val="22"/>
        </w:rPr>
        <w:t>Including RSE, restorative practise and a curriculum supporting Safeguarding issues.</w:t>
      </w:r>
    </w:p>
    <w:p w:rsidR="00E14452"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Staff will undertake regular input on Child Protection; including the school’s procedures for reporting concerns; as part of the induction process and every year in a staff meeting. Training will include spotting signs of abusive behaviour in colleagues and how to report concerns.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3. Systems for reporting</w:t>
      </w:r>
      <w:r w:rsidR="001C1ECF">
        <w:rPr>
          <w:rFonts w:asciiTheme="minorHAnsi" w:eastAsiaTheme="minorHAnsi" w:hAnsiTheme="minorHAnsi" w:cstheme="minorBidi"/>
          <w:b/>
          <w:bCs/>
          <w:sz w:val="22"/>
          <w:szCs w:val="22"/>
        </w:rPr>
        <w:t>/staff roles</w:t>
      </w:r>
      <w:r w:rsidRPr="005034DA">
        <w:rPr>
          <w:rFonts w:asciiTheme="minorHAnsi" w:eastAsiaTheme="minorHAnsi" w:hAnsiTheme="minorHAnsi" w:cstheme="minorBidi"/>
          <w:b/>
          <w:bCs/>
          <w:sz w:val="22"/>
          <w:szCs w:val="22"/>
        </w:rPr>
        <w:t xml:space="preserve">: </w:t>
      </w:r>
    </w:p>
    <w:p w:rsidR="00E14452"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We will follow the procedures set out by Bradford’s Local Safeguarding Children Board and take account of guidance issued by the Department for Education and Skills (Keeping</w:t>
      </w:r>
      <w:r w:rsidR="006348ED" w:rsidRPr="005034DA">
        <w:rPr>
          <w:rFonts w:asciiTheme="minorHAnsi" w:eastAsiaTheme="minorHAnsi" w:hAnsiTheme="minorHAnsi" w:cstheme="minorBidi"/>
          <w:sz w:val="22"/>
          <w:szCs w:val="22"/>
        </w:rPr>
        <w:t xml:space="preserve"> Children Safe in Education </w:t>
      </w:r>
      <w:r w:rsidR="00A250A0" w:rsidRPr="005034DA">
        <w:rPr>
          <w:rFonts w:asciiTheme="minorHAnsi" w:eastAsiaTheme="minorHAnsi" w:hAnsiTheme="minorHAnsi" w:cstheme="minorBidi"/>
          <w:sz w:val="22"/>
          <w:szCs w:val="22"/>
        </w:rPr>
        <w:t xml:space="preserve">September </w:t>
      </w:r>
      <w:r w:rsidR="002B1A09">
        <w:rPr>
          <w:rFonts w:asciiTheme="minorHAnsi" w:eastAsiaTheme="minorHAnsi" w:hAnsiTheme="minorHAnsi" w:cstheme="minorBidi"/>
          <w:sz w:val="22"/>
          <w:szCs w:val="22"/>
        </w:rPr>
        <w:t>2020</w:t>
      </w:r>
      <w:r w:rsidR="00995B52">
        <w:rPr>
          <w:rFonts w:asciiTheme="minorHAnsi" w:eastAsiaTheme="minorHAnsi" w:hAnsiTheme="minorHAnsi" w:cstheme="minorBidi"/>
          <w:sz w:val="22"/>
          <w:szCs w:val="22"/>
        </w:rPr>
        <w:t>)</w:t>
      </w:r>
    </w:p>
    <w:p w:rsidR="001C1ECF" w:rsidRPr="001C1ECF" w:rsidRDefault="001C1ECF" w:rsidP="001C1EC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staff are aware of systems in school which support safeguarding, these are </w:t>
      </w:r>
      <w:r w:rsidRPr="001C1ECF">
        <w:rPr>
          <w:rFonts w:asciiTheme="minorHAnsi" w:eastAsiaTheme="minorHAnsi" w:hAnsiTheme="minorHAnsi" w:cstheme="minorBidi"/>
          <w:sz w:val="22"/>
          <w:szCs w:val="22"/>
        </w:rPr>
        <w:t xml:space="preserve">explained to them </w:t>
      </w:r>
      <w:r>
        <w:rPr>
          <w:rFonts w:asciiTheme="minorHAnsi" w:eastAsiaTheme="minorHAnsi" w:hAnsiTheme="minorHAnsi" w:cstheme="minorBidi"/>
          <w:sz w:val="22"/>
          <w:szCs w:val="22"/>
        </w:rPr>
        <w:t>as part of staff induction. These</w:t>
      </w:r>
      <w:r w:rsidRPr="001C1ECF">
        <w:rPr>
          <w:rFonts w:asciiTheme="minorHAnsi" w:eastAsiaTheme="minorHAnsi" w:hAnsiTheme="minorHAnsi" w:cstheme="minorBidi"/>
          <w:sz w:val="22"/>
          <w:szCs w:val="22"/>
        </w:rPr>
        <w:t xml:space="preserve"> include the:  </w:t>
      </w:r>
    </w:p>
    <w:p w:rsidR="001C1ECF" w:rsidRPr="001C1ECF" w:rsidRDefault="001C1ECF" w:rsidP="001C1ECF">
      <w:pPr>
        <w:spacing w:after="200" w:line="276" w:lineRule="auto"/>
        <w:rPr>
          <w:rFonts w:asciiTheme="minorHAnsi" w:eastAsiaTheme="minorHAnsi" w:hAnsiTheme="minorHAnsi" w:cstheme="minorBidi"/>
          <w:sz w:val="22"/>
          <w:szCs w:val="22"/>
        </w:rPr>
      </w:pPr>
      <w:r w:rsidRPr="001C1ECF">
        <w:rPr>
          <w:rFonts w:asciiTheme="minorHAnsi" w:eastAsiaTheme="minorHAnsi" w:hAnsiTheme="minorHAnsi" w:cstheme="minorBidi"/>
          <w:sz w:val="22"/>
          <w:szCs w:val="22"/>
        </w:rPr>
        <w:t xml:space="preserve">• behaviour policy;3 • staff </w:t>
      </w:r>
      <w:r>
        <w:rPr>
          <w:rFonts w:asciiTheme="minorHAnsi" w:eastAsiaTheme="minorHAnsi" w:hAnsiTheme="minorHAnsi" w:cstheme="minorBidi"/>
          <w:sz w:val="22"/>
          <w:szCs w:val="22"/>
        </w:rPr>
        <w:t>code of conduct</w:t>
      </w:r>
      <w:r w:rsidRPr="001C1ECF">
        <w:rPr>
          <w:rFonts w:asciiTheme="minorHAnsi" w:eastAsiaTheme="minorHAnsi" w:hAnsiTheme="minorHAnsi" w:cstheme="minorBidi"/>
          <w:sz w:val="22"/>
          <w:szCs w:val="22"/>
        </w:rPr>
        <w:t xml:space="preserve">; • safeguarding response to children who go missing from education; and • role of the designated safeguarding lead (including the identity of the designated safeguarding lead and any deputies). </w:t>
      </w:r>
    </w:p>
    <w:p w:rsidR="001C1ECF" w:rsidRPr="005034DA" w:rsidRDefault="001C1ECF">
      <w:pPr>
        <w:spacing w:after="200" w:line="276" w:lineRule="auto"/>
        <w:rPr>
          <w:rFonts w:asciiTheme="minorHAnsi" w:eastAsiaTheme="minorHAnsi" w:hAnsiTheme="minorHAnsi" w:cstheme="minorBidi"/>
          <w:sz w:val="22"/>
          <w:szCs w:val="22"/>
        </w:rPr>
      </w:pPr>
    </w:p>
    <w:p w:rsidR="006953AF" w:rsidRDefault="006953AF">
      <w:pPr>
        <w:spacing w:after="200" w:line="276" w:lineRule="auto"/>
        <w:rPr>
          <w:rFonts w:asciiTheme="minorHAnsi" w:eastAsiaTheme="minorHAnsi" w:hAnsiTheme="minorHAnsi" w:cstheme="minorBidi"/>
          <w:b/>
          <w:sz w:val="22"/>
          <w:szCs w:val="22"/>
        </w:rPr>
      </w:pPr>
    </w:p>
    <w:p w:rsidR="006953AF" w:rsidRDefault="006953AF">
      <w:pPr>
        <w:spacing w:after="200" w:line="276" w:lineRule="auto"/>
        <w:rPr>
          <w:rFonts w:asciiTheme="minorHAnsi" w:eastAsiaTheme="minorHAnsi" w:hAnsiTheme="minorHAnsi" w:cstheme="minorBidi"/>
          <w:b/>
          <w:sz w:val="22"/>
          <w:szCs w:val="22"/>
        </w:rPr>
      </w:pPr>
    </w:p>
    <w:p w:rsidR="00A543FE" w:rsidRPr="00A543FE" w:rsidRDefault="00A543FE">
      <w:pPr>
        <w:spacing w:after="200" w:line="276" w:lineRule="auto"/>
        <w:rPr>
          <w:rFonts w:asciiTheme="minorHAnsi" w:eastAsiaTheme="minorHAnsi" w:hAnsiTheme="minorHAnsi" w:cstheme="minorBidi"/>
          <w:b/>
          <w:sz w:val="22"/>
          <w:szCs w:val="22"/>
        </w:rPr>
      </w:pPr>
      <w:r w:rsidRPr="00A543FE">
        <w:rPr>
          <w:rFonts w:asciiTheme="minorHAnsi" w:eastAsiaTheme="minorHAnsi" w:hAnsiTheme="minorHAnsi" w:cstheme="minorBidi"/>
          <w:b/>
          <w:sz w:val="22"/>
          <w:szCs w:val="22"/>
        </w:rPr>
        <w:lastRenderedPageBreak/>
        <w:t xml:space="preserve">DSL </w:t>
      </w:r>
      <w:r>
        <w:rPr>
          <w:rFonts w:asciiTheme="minorHAnsi" w:eastAsiaTheme="minorHAnsi" w:hAnsiTheme="minorHAnsi" w:cstheme="minorBidi"/>
          <w:b/>
          <w:sz w:val="22"/>
          <w:szCs w:val="22"/>
        </w:rPr>
        <w:t>and Safeguarding team</w:t>
      </w:r>
    </w:p>
    <w:p w:rsidR="00E14452" w:rsidRPr="005034DA" w:rsidRDefault="002B1A09">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w:t>
      </w:r>
      <w:r w:rsidR="000B7CB3" w:rsidRPr="005034DA">
        <w:rPr>
          <w:rFonts w:asciiTheme="minorHAnsi" w:eastAsiaTheme="minorHAnsi" w:hAnsiTheme="minorHAnsi" w:cstheme="minorBidi"/>
          <w:sz w:val="22"/>
          <w:szCs w:val="22"/>
        </w:rPr>
        <w:t xml:space="preserve">e have a </w:t>
      </w:r>
      <w:r w:rsidR="00D03D26" w:rsidRPr="005034DA">
        <w:rPr>
          <w:rFonts w:asciiTheme="minorHAnsi" w:eastAsiaTheme="minorHAnsi" w:hAnsiTheme="minorHAnsi" w:cstheme="minorBidi"/>
          <w:sz w:val="22"/>
          <w:szCs w:val="22"/>
        </w:rPr>
        <w:t>designat</w:t>
      </w:r>
      <w:r w:rsidR="00477901" w:rsidRPr="005034DA">
        <w:rPr>
          <w:rFonts w:asciiTheme="minorHAnsi" w:eastAsiaTheme="minorHAnsi" w:hAnsiTheme="minorHAnsi" w:cstheme="minorBidi"/>
          <w:sz w:val="22"/>
          <w:szCs w:val="22"/>
        </w:rPr>
        <w:t>ed safeguarding lead and deputy</w:t>
      </w:r>
      <w:r w:rsidR="000B7CB3" w:rsidRPr="005034DA">
        <w:rPr>
          <w:rFonts w:asciiTheme="minorHAnsi" w:eastAsiaTheme="minorHAnsi" w:hAnsiTheme="minorHAnsi" w:cstheme="minorBidi"/>
          <w:sz w:val="22"/>
          <w:szCs w:val="22"/>
        </w:rPr>
        <w:t xml:space="preserve"> for child protection who has received appropriate tra</w:t>
      </w:r>
      <w:r w:rsidR="00477901" w:rsidRPr="005034DA">
        <w:rPr>
          <w:rFonts w:asciiTheme="minorHAnsi" w:eastAsiaTheme="minorHAnsi" w:hAnsiTheme="minorHAnsi" w:cstheme="minorBidi"/>
          <w:sz w:val="22"/>
          <w:szCs w:val="22"/>
        </w:rPr>
        <w:t>ining and support for this role:</w:t>
      </w:r>
      <w:r w:rsidR="000B7CB3" w:rsidRPr="005034DA">
        <w:rPr>
          <w:rFonts w:asciiTheme="minorHAnsi" w:eastAsiaTheme="minorHAnsi" w:hAnsiTheme="minorHAnsi" w:cstheme="minorBidi"/>
          <w:sz w:val="22"/>
          <w:szCs w:val="22"/>
        </w:rPr>
        <w:t xml:space="preserve"> currently </w:t>
      </w:r>
      <w:r w:rsidR="000B7CB3" w:rsidRPr="005034DA">
        <w:rPr>
          <w:rFonts w:asciiTheme="minorHAnsi" w:eastAsiaTheme="minorHAnsi" w:hAnsiTheme="minorHAnsi" w:cstheme="minorBidi"/>
          <w:b/>
          <w:bCs/>
          <w:sz w:val="22"/>
          <w:szCs w:val="22"/>
        </w:rPr>
        <w:t xml:space="preserve">Miss </w:t>
      </w:r>
      <w:r w:rsidR="00A250A0" w:rsidRPr="005034DA">
        <w:rPr>
          <w:rFonts w:asciiTheme="minorHAnsi" w:eastAsiaTheme="minorHAnsi" w:hAnsiTheme="minorHAnsi" w:cstheme="minorBidi"/>
          <w:b/>
          <w:bCs/>
          <w:sz w:val="22"/>
          <w:szCs w:val="22"/>
        </w:rPr>
        <w:t xml:space="preserve">Leanne </w:t>
      </w:r>
      <w:r w:rsidR="000B7CB3" w:rsidRPr="005034DA">
        <w:rPr>
          <w:rFonts w:asciiTheme="minorHAnsi" w:eastAsiaTheme="minorHAnsi" w:hAnsiTheme="minorHAnsi" w:cstheme="minorBidi"/>
          <w:b/>
          <w:bCs/>
          <w:sz w:val="22"/>
          <w:szCs w:val="22"/>
        </w:rPr>
        <w:t>Grimshaw</w:t>
      </w:r>
      <w:r w:rsidR="00995B52">
        <w:rPr>
          <w:rFonts w:asciiTheme="minorHAnsi" w:eastAsiaTheme="minorHAnsi" w:hAnsiTheme="minorHAnsi" w:cstheme="minorBidi"/>
          <w:b/>
          <w:bCs/>
          <w:sz w:val="22"/>
          <w:szCs w:val="22"/>
        </w:rPr>
        <w:t xml:space="preserve"> and Mrs Philippa Foster.</w:t>
      </w:r>
      <w:r>
        <w:rPr>
          <w:rFonts w:asciiTheme="minorHAnsi" w:eastAsiaTheme="minorHAnsi" w:hAnsiTheme="minorHAnsi" w:cstheme="minorBidi"/>
          <w:b/>
          <w:bCs/>
          <w:sz w:val="22"/>
          <w:szCs w:val="22"/>
        </w:rPr>
        <w:t xml:space="preserve"> These staff are responsible for ensuring reporting systems are effective.</w:t>
      </w:r>
    </w:p>
    <w:p w:rsidR="00CB796E" w:rsidRPr="00CB796E" w:rsidRDefault="000B7CB3">
      <w:pPr>
        <w:spacing w:after="200" w:line="276" w:lineRule="auto"/>
        <w:rPr>
          <w:rFonts w:asciiTheme="minorHAnsi" w:eastAsiaTheme="minorHAnsi" w:hAnsiTheme="minorHAnsi" w:cstheme="minorBidi"/>
          <w:b/>
          <w:bCs/>
          <w:sz w:val="22"/>
          <w:szCs w:val="22"/>
        </w:rPr>
      </w:pPr>
      <w:r w:rsidRPr="005034DA">
        <w:rPr>
          <w:rFonts w:asciiTheme="minorHAnsi" w:eastAsiaTheme="minorHAnsi" w:hAnsiTheme="minorHAnsi" w:cstheme="minorBidi"/>
          <w:sz w:val="22"/>
          <w:szCs w:val="22"/>
        </w:rPr>
        <w:t xml:space="preserve">Additional staff </w:t>
      </w:r>
      <w:r w:rsidR="00477901" w:rsidRPr="005034DA">
        <w:rPr>
          <w:rFonts w:asciiTheme="minorHAnsi" w:eastAsiaTheme="minorHAnsi" w:hAnsiTheme="minorHAnsi" w:cstheme="minorBidi"/>
          <w:sz w:val="22"/>
          <w:szCs w:val="22"/>
        </w:rPr>
        <w:t>have also received CP training:</w:t>
      </w:r>
      <w:r w:rsidRPr="005034DA">
        <w:rPr>
          <w:rFonts w:asciiTheme="minorHAnsi" w:eastAsiaTheme="minorHAnsi" w:hAnsiTheme="minorHAnsi" w:cstheme="minorBidi"/>
          <w:sz w:val="22"/>
          <w:szCs w:val="22"/>
        </w:rPr>
        <w:t xml:space="preserve"> </w:t>
      </w:r>
      <w:r w:rsidR="006348ED" w:rsidRPr="005034DA">
        <w:rPr>
          <w:rFonts w:asciiTheme="minorHAnsi" w:eastAsiaTheme="minorHAnsi" w:hAnsiTheme="minorHAnsi" w:cstheme="minorBidi"/>
          <w:b/>
          <w:bCs/>
          <w:sz w:val="22"/>
          <w:szCs w:val="22"/>
        </w:rPr>
        <w:t xml:space="preserve">Mrs </w:t>
      </w:r>
      <w:r w:rsidR="00A250A0" w:rsidRPr="005034DA">
        <w:rPr>
          <w:rFonts w:asciiTheme="minorHAnsi" w:eastAsiaTheme="minorHAnsi" w:hAnsiTheme="minorHAnsi" w:cstheme="minorBidi"/>
          <w:b/>
          <w:bCs/>
          <w:sz w:val="22"/>
          <w:szCs w:val="22"/>
        </w:rPr>
        <w:t xml:space="preserve">Carole </w:t>
      </w:r>
      <w:r w:rsidR="006348ED" w:rsidRPr="005034DA">
        <w:rPr>
          <w:rFonts w:asciiTheme="minorHAnsi" w:eastAsiaTheme="minorHAnsi" w:hAnsiTheme="minorHAnsi" w:cstheme="minorBidi"/>
          <w:b/>
          <w:bCs/>
          <w:sz w:val="22"/>
          <w:szCs w:val="22"/>
        </w:rPr>
        <w:t xml:space="preserve">Nightingale, </w:t>
      </w:r>
      <w:r w:rsidR="00CB796E">
        <w:rPr>
          <w:rFonts w:asciiTheme="minorHAnsi" w:eastAsiaTheme="minorHAnsi" w:hAnsiTheme="minorHAnsi" w:cstheme="minorBidi"/>
          <w:b/>
          <w:bCs/>
          <w:sz w:val="22"/>
          <w:szCs w:val="22"/>
        </w:rPr>
        <w:t xml:space="preserve">and Mrs </w:t>
      </w:r>
      <w:r w:rsidR="000179CF">
        <w:rPr>
          <w:rFonts w:asciiTheme="minorHAnsi" w:eastAsiaTheme="minorHAnsi" w:hAnsiTheme="minorHAnsi" w:cstheme="minorBidi"/>
          <w:b/>
          <w:bCs/>
          <w:sz w:val="22"/>
          <w:szCs w:val="22"/>
        </w:rPr>
        <w:t>Fran Best</w:t>
      </w:r>
    </w:p>
    <w:p w:rsidR="00A543FE" w:rsidRPr="00A543FE" w:rsidRDefault="00A543FE">
      <w:pPr>
        <w:spacing w:after="200" w:line="276" w:lineRule="auto"/>
        <w:rPr>
          <w:rFonts w:asciiTheme="minorHAnsi" w:eastAsiaTheme="minorHAnsi" w:hAnsiTheme="minorHAnsi" w:cstheme="minorBidi"/>
          <w:b/>
          <w:sz w:val="22"/>
          <w:szCs w:val="22"/>
        </w:rPr>
      </w:pPr>
      <w:r w:rsidRPr="00A543FE">
        <w:rPr>
          <w:rFonts w:asciiTheme="minorHAnsi" w:eastAsiaTheme="minorHAnsi" w:hAnsiTheme="minorHAnsi" w:cstheme="minorBidi"/>
          <w:b/>
          <w:sz w:val="22"/>
          <w:szCs w:val="22"/>
        </w:rPr>
        <w:t>Governor</w:t>
      </w:r>
    </w:p>
    <w:p w:rsidR="00E14452" w:rsidRDefault="002B1A09">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sz w:val="22"/>
          <w:szCs w:val="22"/>
        </w:rPr>
        <w:t>W</w:t>
      </w:r>
      <w:r w:rsidR="000B7CB3" w:rsidRPr="005034DA">
        <w:rPr>
          <w:rFonts w:asciiTheme="minorHAnsi" w:eastAsiaTheme="minorHAnsi" w:hAnsiTheme="minorHAnsi" w:cstheme="minorBidi"/>
          <w:sz w:val="22"/>
          <w:szCs w:val="22"/>
        </w:rPr>
        <w:t xml:space="preserve">e have a nominated governor </w:t>
      </w:r>
      <w:r w:rsidR="00477901" w:rsidRPr="005034DA">
        <w:rPr>
          <w:rFonts w:asciiTheme="minorHAnsi" w:eastAsiaTheme="minorHAnsi" w:hAnsiTheme="minorHAnsi" w:cstheme="minorBidi"/>
          <w:sz w:val="22"/>
          <w:szCs w:val="22"/>
        </w:rPr>
        <w:t xml:space="preserve">and a deputy nominated governor </w:t>
      </w:r>
      <w:r w:rsidR="000B7CB3" w:rsidRPr="005034DA">
        <w:rPr>
          <w:rFonts w:asciiTheme="minorHAnsi" w:eastAsiaTheme="minorHAnsi" w:hAnsiTheme="minorHAnsi" w:cstheme="minorBidi"/>
          <w:sz w:val="22"/>
          <w:szCs w:val="22"/>
        </w:rPr>
        <w:t>re</w:t>
      </w:r>
      <w:r w:rsidR="00477901" w:rsidRPr="005034DA">
        <w:rPr>
          <w:rFonts w:asciiTheme="minorHAnsi" w:eastAsiaTheme="minorHAnsi" w:hAnsiTheme="minorHAnsi" w:cstheme="minorBidi"/>
          <w:sz w:val="22"/>
          <w:szCs w:val="22"/>
        </w:rPr>
        <w:t>sponsible for safeguarding and this is shown on the school website and also the staff noticeboard.</w:t>
      </w:r>
      <w:r w:rsidR="005119E3">
        <w:rPr>
          <w:rFonts w:asciiTheme="minorHAnsi" w:eastAsiaTheme="minorHAnsi" w:hAnsiTheme="minorHAnsi" w:cstheme="minorBidi"/>
          <w:sz w:val="22"/>
          <w:szCs w:val="22"/>
        </w:rPr>
        <w:t xml:space="preserve"> </w:t>
      </w:r>
      <w:r w:rsidR="005119E3">
        <w:rPr>
          <w:rFonts w:asciiTheme="minorHAnsi" w:eastAsiaTheme="minorHAnsi" w:hAnsiTheme="minorHAnsi" w:cstheme="minorBidi"/>
          <w:b/>
          <w:sz w:val="22"/>
          <w:szCs w:val="22"/>
        </w:rPr>
        <w:t xml:space="preserve">The nominated governor is </w:t>
      </w:r>
      <w:r w:rsidR="000179CF">
        <w:rPr>
          <w:rFonts w:asciiTheme="minorHAnsi" w:eastAsiaTheme="minorHAnsi" w:hAnsiTheme="minorHAnsi" w:cstheme="minorBidi"/>
          <w:b/>
          <w:sz w:val="22"/>
          <w:szCs w:val="22"/>
        </w:rPr>
        <w:t>Katherine Willis.</w:t>
      </w:r>
    </w:p>
    <w:p w:rsidR="00A543FE" w:rsidRDefault="00A543FE">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All staff</w:t>
      </w:r>
    </w:p>
    <w:p w:rsidR="00BD477A" w:rsidRPr="005119E3" w:rsidRDefault="00BD477A">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As a school we use CPOMs to record concerns and staff are trained in the effective use of the software. If a serious concern is raised it is verbally passed to a member of the safeguarding team immediately. </w:t>
      </w:r>
    </w:p>
    <w:p w:rsidR="00E14452" w:rsidRPr="005034DA" w:rsidRDefault="00BD47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E</w:t>
      </w:r>
      <w:r w:rsidR="000B7CB3" w:rsidRPr="005034DA">
        <w:rPr>
          <w:rFonts w:asciiTheme="minorHAnsi" w:eastAsiaTheme="minorHAnsi" w:hAnsiTheme="minorHAnsi" w:cstheme="minorBidi"/>
          <w:sz w:val="22"/>
          <w:szCs w:val="22"/>
        </w:rPr>
        <w:t xml:space="preserve">very member of staff (including temporary and supply staff and volunteers) and governing body knows the name of the designated senior person responsible for child protection and their role. </w:t>
      </w:r>
    </w:p>
    <w:p w:rsidR="00E14452" w:rsidRPr="005034DA" w:rsidRDefault="00BD47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w:t>
      </w:r>
      <w:r w:rsidR="000B7CB3" w:rsidRPr="005034DA">
        <w:rPr>
          <w:rFonts w:asciiTheme="minorHAnsi" w:eastAsiaTheme="minorHAnsi" w:hAnsiTheme="minorHAnsi" w:cstheme="minorBidi"/>
          <w:sz w:val="22"/>
          <w:szCs w:val="22"/>
        </w:rPr>
        <w:t xml:space="preserve">taff and volunteers understand their responsibilities in being alert to the signs of abuse and responsibility for referring any concerns to the designated senior person responsible for child protection. </w:t>
      </w:r>
    </w:p>
    <w:p w:rsidR="00E14452" w:rsidRPr="005034DA" w:rsidRDefault="00BD47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w:t>
      </w:r>
      <w:r w:rsidR="000B7CB3" w:rsidRPr="005034DA">
        <w:rPr>
          <w:rFonts w:asciiTheme="minorHAnsi" w:eastAsiaTheme="minorHAnsi" w:hAnsiTheme="minorHAnsi" w:cstheme="minorBidi"/>
          <w:sz w:val="22"/>
          <w:szCs w:val="22"/>
        </w:rPr>
        <w:t xml:space="preserve">ocial services </w:t>
      </w:r>
      <w:r w:rsidR="00D3390E" w:rsidRPr="005034DA">
        <w:rPr>
          <w:rFonts w:asciiTheme="minorHAnsi" w:eastAsiaTheme="minorHAnsi" w:hAnsiTheme="minorHAnsi" w:cstheme="minorBidi"/>
          <w:sz w:val="22"/>
          <w:szCs w:val="22"/>
        </w:rPr>
        <w:t>or police</w:t>
      </w:r>
      <w:r>
        <w:rPr>
          <w:rFonts w:asciiTheme="minorHAnsi" w:eastAsiaTheme="minorHAnsi" w:hAnsiTheme="minorHAnsi" w:cstheme="minorBidi"/>
          <w:sz w:val="22"/>
          <w:szCs w:val="22"/>
        </w:rPr>
        <w:t xml:space="preserve"> will be contacted</w:t>
      </w:r>
      <w:r w:rsidR="00D3390E" w:rsidRPr="005034DA">
        <w:rPr>
          <w:rFonts w:asciiTheme="minorHAnsi" w:eastAsiaTheme="minorHAnsi" w:hAnsiTheme="minorHAnsi" w:cstheme="minorBidi"/>
          <w:sz w:val="22"/>
          <w:szCs w:val="22"/>
        </w:rPr>
        <w:t xml:space="preserve"> </w:t>
      </w:r>
      <w:r w:rsidR="000B7CB3" w:rsidRPr="005034DA">
        <w:rPr>
          <w:rFonts w:asciiTheme="minorHAnsi" w:eastAsiaTheme="minorHAnsi" w:hAnsiTheme="minorHAnsi" w:cstheme="minorBidi"/>
          <w:sz w:val="22"/>
          <w:szCs w:val="22"/>
        </w:rPr>
        <w:t xml:space="preserve">if there is an unexplained absence of a pupil who is on the child protection register. </w:t>
      </w:r>
    </w:p>
    <w:p w:rsidR="00E14452" w:rsidRPr="005034DA" w:rsidRDefault="00BD47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 maintain</w:t>
      </w:r>
      <w:r w:rsidR="000B7CB3" w:rsidRPr="005034DA">
        <w:rPr>
          <w:rFonts w:asciiTheme="minorHAnsi" w:eastAsiaTheme="minorHAnsi" w:hAnsiTheme="minorHAnsi" w:cstheme="minorBidi"/>
          <w:sz w:val="22"/>
          <w:szCs w:val="22"/>
        </w:rPr>
        <w:t xml:space="preserve"> effective links with relevant agencies and co-operate as required with their enquiries regarding child protection matters including attendance at case conferences. </w:t>
      </w:r>
    </w:p>
    <w:p w:rsidR="00E14452" w:rsidRPr="005034DA" w:rsidRDefault="00D3390E">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A</w:t>
      </w:r>
      <w:r w:rsidR="002B1A09">
        <w:rPr>
          <w:rFonts w:asciiTheme="minorHAnsi" w:eastAsiaTheme="minorHAnsi" w:hAnsiTheme="minorHAnsi" w:cstheme="minorBidi"/>
          <w:sz w:val="22"/>
          <w:szCs w:val="22"/>
        </w:rPr>
        <w:t>ny</w:t>
      </w:r>
      <w:r w:rsidRPr="005034DA">
        <w:rPr>
          <w:rFonts w:asciiTheme="minorHAnsi" w:eastAsiaTheme="minorHAnsi" w:hAnsiTheme="minorHAnsi" w:cstheme="minorBidi"/>
          <w:sz w:val="22"/>
          <w:szCs w:val="22"/>
        </w:rPr>
        <w:t xml:space="preserve"> paper</w:t>
      </w:r>
      <w:r w:rsidR="000B7CB3" w:rsidRPr="005034DA">
        <w:rPr>
          <w:rFonts w:asciiTheme="minorHAnsi" w:eastAsiaTheme="minorHAnsi" w:hAnsiTheme="minorHAnsi" w:cstheme="minorBidi"/>
          <w:sz w:val="22"/>
          <w:szCs w:val="22"/>
        </w:rPr>
        <w:t xml:space="preserve"> records are </w:t>
      </w:r>
      <w:r w:rsidR="002B1A09">
        <w:rPr>
          <w:rFonts w:asciiTheme="minorHAnsi" w:eastAsiaTheme="minorHAnsi" w:hAnsiTheme="minorHAnsi" w:cstheme="minorBidi"/>
          <w:sz w:val="22"/>
          <w:szCs w:val="22"/>
        </w:rPr>
        <w:t>scanned to CPOMs and filed in a locked cupboard if need to be retained</w:t>
      </w:r>
      <w:r w:rsidR="000B7CB3" w:rsidRPr="005034DA">
        <w:rPr>
          <w:rFonts w:asciiTheme="minorHAnsi" w:eastAsiaTheme="minorHAnsi" w:hAnsiTheme="minorHAnsi" w:cstheme="minorBidi"/>
          <w:sz w:val="22"/>
          <w:szCs w:val="22"/>
        </w:rPr>
        <w:t xml:space="preserve">. </w:t>
      </w:r>
    </w:p>
    <w:p w:rsidR="002B1A09" w:rsidRDefault="00BD47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Staff </w:t>
      </w:r>
      <w:r w:rsidR="00A543FE">
        <w:rPr>
          <w:rFonts w:asciiTheme="minorHAnsi" w:eastAsiaTheme="minorHAnsi" w:hAnsiTheme="minorHAnsi" w:cstheme="minorBidi"/>
          <w:sz w:val="22"/>
          <w:szCs w:val="22"/>
        </w:rPr>
        <w:t xml:space="preserve">follow the KCSIE 2020 </w:t>
      </w:r>
      <w:r w:rsidR="000B7CB3" w:rsidRPr="005034DA">
        <w:rPr>
          <w:rFonts w:asciiTheme="minorHAnsi" w:eastAsiaTheme="minorHAnsi" w:hAnsiTheme="minorHAnsi" w:cstheme="minorBidi"/>
          <w:sz w:val="22"/>
          <w:szCs w:val="22"/>
        </w:rPr>
        <w:t xml:space="preserve">flowchart (Appendix 5) for reporting Child Protection issues. </w:t>
      </w:r>
    </w:p>
    <w:p w:rsidR="002B1A09" w:rsidRDefault="00BD47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 f</w:t>
      </w:r>
      <w:r w:rsidR="000B7CB3" w:rsidRPr="005034DA">
        <w:rPr>
          <w:rFonts w:asciiTheme="minorHAnsi" w:eastAsiaTheme="minorHAnsi" w:hAnsiTheme="minorHAnsi" w:cstheme="minorBidi"/>
          <w:sz w:val="22"/>
          <w:szCs w:val="22"/>
        </w:rPr>
        <w:t xml:space="preserve">ollow procedures where an allegation is made against a member of staff or volunteer. </w:t>
      </w:r>
    </w:p>
    <w:p w:rsidR="00D3390E" w:rsidRPr="005034DA" w:rsidRDefault="00BD47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 u</w:t>
      </w:r>
      <w:r w:rsidR="002B1A09">
        <w:rPr>
          <w:rFonts w:asciiTheme="minorHAnsi" w:eastAsiaTheme="minorHAnsi" w:hAnsiTheme="minorHAnsi" w:cstheme="minorBidi"/>
          <w:sz w:val="22"/>
          <w:szCs w:val="22"/>
        </w:rPr>
        <w:t>se agreed</w:t>
      </w:r>
      <w:r w:rsidR="00D3390E" w:rsidRPr="005034DA">
        <w:rPr>
          <w:rFonts w:asciiTheme="minorHAnsi" w:eastAsiaTheme="minorHAnsi" w:hAnsiTheme="minorHAnsi" w:cstheme="minorBidi"/>
          <w:sz w:val="22"/>
          <w:szCs w:val="22"/>
        </w:rPr>
        <w:t xml:space="preserve"> systems of repo</w:t>
      </w:r>
      <w:r w:rsidR="002B1A09">
        <w:rPr>
          <w:rFonts w:asciiTheme="minorHAnsi" w:eastAsiaTheme="minorHAnsi" w:hAnsiTheme="minorHAnsi" w:cstheme="minorBidi"/>
          <w:sz w:val="22"/>
          <w:szCs w:val="22"/>
        </w:rPr>
        <w:t xml:space="preserve">rting to governors </w:t>
      </w:r>
      <w:r w:rsidR="00D3390E" w:rsidRPr="005034DA">
        <w:rPr>
          <w:rFonts w:asciiTheme="minorHAnsi" w:eastAsiaTheme="minorHAnsi" w:hAnsiTheme="minorHAnsi" w:cstheme="minorBidi"/>
          <w:sz w:val="22"/>
          <w:szCs w:val="22"/>
        </w:rPr>
        <w:t xml:space="preserve">so the effectiveness of the school’s safeguarding procedures can be monitored by the pastoral committee / LGB.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4. Supporting pupils: </w:t>
      </w:r>
    </w:p>
    <w:p w:rsidR="00A543FE"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We recognise that children wh</w:t>
      </w:r>
      <w:r w:rsidR="00A543FE">
        <w:rPr>
          <w:rFonts w:asciiTheme="minorHAnsi" w:eastAsiaTheme="minorHAnsi" w:hAnsiTheme="minorHAnsi" w:cstheme="minorBidi"/>
          <w:sz w:val="22"/>
          <w:szCs w:val="22"/>
        </w:rPr>
        <w:t>o are abused or witness abuse</w:t>
      </w:r>
      <w:r w:rsidRPr="005034DA">
        <w:rPr>
          <w:rFonts w:asciiTheme="minorHAnsi" w:eastAsiaTheme="minorHAnsi" w:hAnsiTheme="minorHAnsi" w:cstheme="minorBidi"/>
          <w:sz w:val="22"/>
          <w:szCs w:val="22"/>
        </w:rPr>
        <w:t xml:space="preserve"> may find it difficult to develop a sense of self-worth. They may feel helplessness, humiliation and some sense of blame. The school may be the only stable, secure and predictable element in the lives of children at risk.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school will endeavour to support the pupil through: </w:t>
      </w:r>
    </w:p>
    <w:p w:rsidR="00A543FE" w:rsidRPr="00A543FE" w:rsidRDefault="000B7CB3" w:rsidP="00A543FE">
      <w:pPr>
        <w:pStyle w:val="ListParagraph"/>
        <w:numPr>
          <w:ilvl w:val="0"/>
          <w:numId w:val="29"/>
        </w:numPr>
        <w:spacing w:after="200" w:line="276" w:lineRule="auto"/>
        <w:rPr>
          <w:rFonts w:asciiTheme="minorHAnsi" w:eastAsiaTheme="minorHAnsi" w:hAnsiTheme="minorHAnsi" w:cstheme="minorBidi"/>
          <w:sz w:val="22"/>
          <w:szCs w:val="22"/>
        </w:rPr>
      </w:pPr>
      <w:r w:rsidRPr="00A543FE">
        <w:rPr>
          <w:rFonts w:asciiTheme="minorHAnsi" w:eastAsiaTheme="minorHAnsi" w:hAnsiTheme="minorHAnsi" w:cstheme="minorBidi"/>
          <w:sz w:val="22"/>
          <w:szCs w:val="22"/>
        </w:rPr>
        <w:t xml:space="preserve">The content of the curriculum. </w:t>
      </w:r>
    </w:p>
    <w:p w:rsidR="00A543FE" w:rsidRPr="00A543FE" w:rsidRDefault="000B7CB3" w:rsidP="00A543FE">
      <w:pPr>
        <w:pStyle w:val="ListParagraph"/>
        <w:numPr>
          <w:ilvl w:val="0"/>
          <w:numId w:val="29"/>
        </w:numPr>
        <w:spacing w:after="200" w:line="276" w:lineRule="auto"/>
        <w:rPr>
          <w:rFonts w:asciiTheme="minorHAnsi" w:eastAsiaTheme="minorHAnsi" w:hAnsiTheme="minorHAnsi" w:cstheme="minorBidi"/>
          <w:sz w:val="22"/>
          <w:szCs w:val="22"/>
        </w:rPr>
      </w:pPr>
      <w:r w:rsidRPr="00A543FE">
        <w:rPr>
          <w:rFonts w:asciiTheme="minorHAnsi" w:eastAsiaTheme="minorHAnsi" w:hAnsiTheme="minorHAnsi" w:cstheme="minorBidi"/>
          <w:sz w:val="22"/>
          <w:szCs w:val="22"/>
        </w:rPr>
        <w:lastRenderedPageBreak/>
        <w:t>The school ethos</w:t>
      </w:r>
      <w:r w:rsidR="00A543FE" w:rsidRPr="00A543FE">
        <w:rPr>
          <w:rFonts w:asciiTheme="minorHAnsi" w:eastAsiaTheme="minorHAnsi" w:hAnsiTheme="minorHAnsi" w:cstheme="minorBidi"/>
          <w:sz w:val="22"/>
          <w:szCs w:val="22"/>
        </w:rPr>
        <w:t>,</w:t>
      </w:r>
      <w:r w:rsidRPr="00A543FE">
        <w:rPr>
          <w:rFonts w:asciiTheme="minorHAnsi" w:eastAsiaTheme="minorHAnsi" w:hAnsiTheme="minorHAnsi" w:cstheme="minorBidi"/>
          <w:sz w:val="22"/>
          <w:szCs w:val="22"/>
        </w:rPr>
        <w:t xml:space="preserve"> which promotes a positive, supportive and secure environment and gives pupils a sense of being valued. </w:t>
      </w:r>
    </w:p>
    <w:p w:rsidR="00A543FE" w:rsidRPr="00A543FE" w:rsidRDefault="000B7CB3" w:rsidP="00A543FE">
      <w:pPr>
        <w:pStyle w:val="ListParagraph"/>
        <w:numPr>
          <w:ilvl w:val="0"/>
          <w:numId w:val="29"/>
        </w:numPr>
        <w:spacing w:after="200" w:line="276" w:lineRule="auto"/>
        <w:rPr>
          <w:rFonts w:asciiTheme="minorHAnsi" w:eastAsiaTheme="minorHAnsi" w:hAnsiTheme="minorHAnsi" w:cstheme="minorBidi"/>
          <w:sz w:val="22"/>
          <w:szCs w:val="22"/>
        </w:rPr>
      </w:pPr>
      <w:r w:rsidRPr="00A543FE">
        <w:rPr>
          <w:rFonts w:asciiTheme="minorHAnsi" w:eastAsiaTheme="minorHAnsi" w:hAnsiTheme="minorHAnsi" w:cstheme="minorBidi"/>
          <w:sz w:val="22"/>
          <w:szCs w:val="22"/>
        </w:rPr>
        <w:t>T</w:t>
      </w:r>
      <w:r w:rsidR="00BD477A" w:rsidRPr="00A543FE">
        <w:rPr>
          <w:rFonts w:asciiTheme="minorHAnsi" w:eastAsiaTheme="minorHAnsi" w:hAnsiTheme="minorHAnsi" w:cstheme="minorBidi"/>
          <w:sz w:val="22"/>
          <w:szCs w:val="22"/>
        </w:rPr>
        <w:t>he school behaviour policy</w:t>
      </w:r>
      <w:r w:rsidR="00A543FE" w:rsidRPr="00A543FE">
        <w:rPr>
          <w:rFonts w:asciiTheme="minorHAnsi" w:eastAsiaTheme="minorHAnsi" w:hAnsiTheme="minorHAnsi" w:cstheme="minorBidi"/>
          <w:sz w:val="22"/>
          <w:szCs w:val="22"/>
        </w:rPr>
        <w:t>, which</w:t>
      </w:r>
      <w:r w:rsidRPr="00A543FE">
        <w:rPr>
          <w:rFonts w:asciiTheme="minorHAnsi" w:eastAsiaTheme="minorHAnsi" w:hAnsiTheme="minorHAnsi" w:cstheme="minorBidi"/>
          <w:sz w:val="22"/>
          <w:szCs w:val="22"/>
        </w:rPr>
        <w:t xml:space="preserve"> is aimed at supporting vulnerable pupils in the school</w:t>
      </w:r>
    </w:p>
    <w:p w:rsidR="00E14452" w:rsidRPr="00A543FE" w:rsidRDefault="000B7CB3" w:rsidP="00A543FE">
      <w:pPr>
        <w:pStyle w:val="ListParagraph"/>
        <w:numPr>
          <w:ilvl w:val="0"/>
          <w:numId w:val="29"/>
        </w:numPr>
        <w:spacing w:after="200" w:line="276" w:lineRule="auto"/>
        <w:rPr>
          <w:rFonts w:asciiTheme="minorHAnsi" w:eastAsiaTheme="minorHAnsi" w:hAnsiTheme="minorHAnsi" w:cstheme="minorBidi"/>
          <w:sz w:val="22"/>
          <w:szCs w:val="22"/>
        </w:rPr>
      </w:pPr>
      <w:r w:rsidRPr="00A543FE">
        <w:rPr>
          <w:rFonts w:asciiTheme="minorHAnsi" w:eastAsiaTheme="minorHAnsi" w:hAnsiTheme="minorHAnsi" w:cstheme="minorBidi"/>
          <w:sz w:val="22"/>
          <w:szCs w:val="22"/>
        </w:rPr>
        <w:t xml:space="preserve">Liaison with other agencies that support the pupil such as social services, Child and Adult Mental Health Service, education welfare service and educational psychology service. </w:t>
      </w:r>
    </w:p>
    <w:p w:rsidR="001C1ECF" w:rsidRPr="00A543FE" w:rsidRDefault="000B7CB3" w:rsidP="00A543FE">
      <w:pPr>
        <w:pStyle w:val="ListParagraph"/>
        <w:numPr>
          <w:ilvl w:val="0"/>
          <w:numId w:val="29"/>
        </w:numPr>
        <w:spacing w:after="200" w:line="276" w:lineRule="auto"/>
        <w:rPr>
          <w:rFonts w:asciiTheme="minorHAnsi" w:eastAsiaTheme="minorHAnsi" w:hAnsiTheme="minorHAnsi" w:cstheme="minorBidi"/>
          <w:sz w:val="22"/>
          <w:szCs w:val="22"/>
        </w:rPr>
      </w:pPr>
      <w:r w:rsidRPr="00A543FE">
        <w:rPr>
          <w:rFonts w:asciiTheme="minorHAnsi" w:eastAsiaTheme="minorHAnsi" w:hAnsiTheme="minorHAnsi" w:cstheme="minorBidi"/>
          <w:sz w:val="22"/>
          <w:szCs w:val="22"/>
        </w:rPr>
        <w:t xml:space="preserve">Ensuring that, where a pupil on the child protection register leaves, their information is transferred to the new school immediately and that the child's social worker is informed. </w:t>
      </w:r>
    </w:p>
    <w:p w:rsidR="00BD477A" w:rsidRPr="00A543FE" w:rsidRDefault="001C1ECF" w:rsidP="00A543FE">
      <w:pPr>
        <w:pStyle w:val="ListParagraph"/>
        <w:numPr>
          <w:ilvl w:val="0"/>
          <w:numId w:val="29"/>
        </w:numPr>
        <w:spacing w:after="200" w:line="276" w:lineRule="auto"/>
        <w:rPr>
          <w:rFonts w:asciiTheme="minorHAnsi" w:eastAsiaTheme="minorHAnsi" w:hAnsiTheme="minorHAnsi" w:cstheme="minorBidi"/>
          <w:sz w:val="22"/>
          <w:szCs w:val="22"/>
        </w:rPr>
      </w:pPr>
      <w:r w:rsidRPr="00A543FE">
        <w:rPr>
          <w:rFonts w:asciiTheme="minorHAnsi" w:eastAsiaTheme="minorHAnsi" w:hAnsiTheme="minorHAnsi" w:cstheme="minorBidi"/>
          <w:sz w:val="22"/>
          <w:szCs w:val="22"/>
        </w:rPr>
        <w:t>Children can be</w:t>
      </w:r>
      <w:r w:rsidR="00BD477A" w:rsidRPr="00A543FE">
        <w:rPr>
          <w:rFonts w:asciiTheme="minorHAnsi" w:eastAsiaTheme="minorHAnsi" w:hAnsiTheme="minorHAnsi" w:cstheme="minorBidi"/>
          <w:sz w:val="22"/>
          <w:szCs w:val="22"/>
        </w:rPr>
        <w:t xml:space="preserve"> referred to Nurture and Nurture + to support any additional need.</w:t>
      </w:r>
    </w:p>
    <w:p w:rsidR="00E14452" w:rsidRDefault="000B7CB3">
      <w:pPr>
        <w:spacing w:after="200" w:line="276" w:lineRule="auto"/>
        <w:rPr>
          <w:rFonts w:asciiTheme="minorHAnsi" w:eastAsiaTheme="minorHAnsi" w:hAnsiTheme="minorHAnsi" w:cstheme="minorBidi"/>
          <w:b/>
          <w:bCs/>
          <w:sz w:val="22"/>
          <w:szCs w:val="22"/>
        </w:rPr>
      </w:pPr>
      <w:r w:rsidRPr="005034DA">
        <w:rPr>
          <w:rFonts w:asciiTheme="minorHAnsi" w:eastAsiaTheme="minorHAnsi" w:hAnsiTheme="minorHAnsi" w:cstheme="minorBidi"/>
          <w:b/>
          <w:bCs/>
          <w:sz w:val="22"/>
          <w:szCs w:val="22"/>
        </w:rPr>
        <w:t xml:space="preserve">5. Supporting/Informing Parents </w:t>
      </w:r>
    </w:p>
    <w:p w:rsidR="00BD477A" w:rsidRPr="005034DA" w:rsidRDefault="00BD47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We always endeavour to work in partnership with families to promote the best outcomes for children.</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w:t>
      </w:r>
      <w:r w:rsidR="00477901" w:rsidRPr="005034DA">
        <w:rPr>
          <w:rFonts w:asciiTheme="minorHAnsi" w:eastAsiaTheme="minorHAnsi" w:hAnsiTheme="minorHAnsi" w:cstheme="minorBidi"/>
          <w:sz w:val="22"/>
          <w:szCs w:val="22"/>
        </w:rPr>
        <w:t xml:space="preserve">Safeguarding and </w:t>
      </w:r>
      <w:r w:rsidRPr="005034DA">
        <w:rPr>
          <w:rFonts w:asciiTheme="minorHAnsi" w:eastAsiaTheme="minorHAnsi" w:hAnsiTheme="minorHAnsi" w:cstheme="minorBidi"/>
          <w:sz w:val="22"/>
          <w:szCs w:val="22"/>
        </w:rPr>
        <w:t xml:space="preserve">Child </w:t>
      </w:r>
      <w:r w:rsidR="00477901" w:rsidRPr="005034DA">
        <w:rPr>
          <w:rFonts w:asciiTheme="minorHAnsi" w:eastAsiaTheme="minorHAnsi" w:hAnsiTheme="minorHAnsi" w:cstheme="minorBidi"/>
          <w:sz w:val="22"/>
          <w:szCs w:val="22"/>
        </w:rPr>
        <w:t>P</w:t>
      </w:r>
      <w:r w:rsidRPr="005034DA">
        <w:rPr>
          <w:rFonts w:asciiTheme="minorHAnsi" w:eastAsiaTheme="minorHAnsi" w:hAnsiTheme="minorHAnsi" w:cstheme="minorBidi"/>
          <w:sz w:val="22"/>
          <w:szCs w:val="22"/>
        </w:rPr>
        <w:t>rotection Policy is available for parents, governors and staff to download on the school website</w:t>
      </w:r>
      <w:r w:rsidR="00A543FE">
        <w:rPr>
          <w:rFonts w:asciiTheme="minorHAnsi" w:eastAsiaTheme="minorHAnsi" w:hAnsiTheme="minorHAnsi" w:cstheme="minorBidi"/>
          <w:sz w:val="22"/>
          <w:szCs w:val="22"/>
        </w:rPr>
        <w:t xml:space="preserve"> and physical copies available in the reception area or on request</w:t>
      </w:r>
      <w:r w:rsidRPr="005034DA">
        <w:rPr>
          <w:rFonts w:asciiTheme="minorHAnsi" w:eastAsiaTheme="minorHAnsi" w:hAnsiTheme="minorHAnsi" w:cstheme="minorBidi"/>
          <w:sz w:val="22"/>
          <w:szCs w:val="22"/>
        </w:rPr>
        <w:t xml:space="preserve">. The school has an open and honest approach to CP issues and values the importance of keeping parents informed at all stages of the process </w:t>
      </w:r>
      <w:r w:rsidR="00A543FE">
        <w:rPr>
          <w:rFonts w:asciiTheme="minorHAnsi" w:eastAsiaTheme="minorHAnsi" w:hAnsiTheme="minorHAnsi" w:cstheme="minorBidi"/>
          <w:sz w:val="22"/>
          <w:szCs w:val="22"/>
        </w:rPr>
        <w:t>where appropriate.</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In circumstances where Children’s Services approach the school for information, then the school takes its lead with rega</w:t>
      </w:r>
      <w:r w:rsidR="00A543FE">
        <w:rPr>
          <w:rFonts w:asciiTheme="minorHAnsi" w:eastAsiaTheme="minorHAnsi" w:hAnsiTheme="minorHAnsi" w:cstheme="minorBidi"/>
          <w:sz w:val="22"/>
          <w:szCs w:val="22"/>
        </w:rPr>
        <w:t>rd to parental consent</w:t>
      </w:r>
      <w:r w:rsidRPr="005034DA">
        <w:rPr>
          <w:rFonts w:asciiTheme="minorHAnsi" w:eastAsiaTheme="minorHAnsi" w:hAnsiTheme="minorHAnsi" w:cstheme="minorBidi"/>
          <w:sz w:val="22"/>
          <w:szCs w:val="22"/>
        </w:rPr>
        <w:t xml:space="preserve">. </w:t>
      </w:r>
    </w:p>
    <w:p w:rsidR="00E14452" w:rsidRPr="005034DA" w:rsidRDefault="00BD47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6. Role o</w:t>
      </w:r>
      <w:r w:rsidR="000B7CB3" w:rsidRPr="005034DA">
        <w:rPr>
          <w:rFonts w:asciiTheme="minorHAnsi" w:eastAsiaTheme="minorHAnsi" w:hAnsiTheme="minorHAnsi" w:cstheme="minorBidi"/>
          <w:b/>
          <w:bCs/>
          <w:sz w:val="22"/>
          <w:szCs w:val="22"/>
        </w:rPr>
        <w:t xml:space="preserve">f Governing Body: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named Governor for Child Protection and Safeguarding is </w:t>
      </w:r>
      <w:r w:rsidR="000179CF">
        <w:rPr>
          <w:rFonts w:asciiTheme="minorHAnsi" w:eastAsiaTheme="minorHAnsi" w:hAnsiTheme="minorHAnsi" w:cstheme="minorBidi"/>
          <w:b/>
          <w:sz w:val="22"/>
          <w:szCs w:val="22"/>
        </w:rPr>
        <w:t>Katherine Willis.</w:t>
      </w:r>
      <w:r w:rsidRPr="005034DA">
        <w:rPr>
          <w:rFonts w:asciiTheme="minorHAnsi" w:eastAsiaTheme="minorHAnsi" w:hAnsiTheme="minorHAnsi" w:cstheme="minorBidi"/>
          <w:sz w:val="22"/>
          <w:szCs w:val="22"/>
        </w:rPr>
        <w:t xml:space="preserve"> </w:t>
      </w:r>
    </w:p>
    <w:p w:rsidR="00E14452" w:rsidRPr="00BD477A" w:rsidRDefault="00BD477A" w:rsidP="00BD477A">
      <w:pPr>
        <w:spacing w:after="200" w:line="276" w:lineRule="auto"/>
        <w:rPr>
          <w:rFonts w:asciiTheme="minorHAnsi" w:eastAsiaTheme="minorHAnsi" w:hAnsiTheme="minorHAnsi" w:cstheme="minorBidi"/>
          <w:sz w:val="22"/>
          <w:szCs w:val="22"/>
        </w:rPr>
      </w:pPr>
      <w:r w:rsidRPr="00BD477A">
        <w:rPr>
          <w:rFonts w:asciiTheme="minorHAnsi" w:eastAsiaTheme="minorHAnsi" w:hAnsiTheme="minorHAnsi" w:cstheme="minorBidi"/>
          <w:sz w:val="22"/>
          <w:szCs w:val="22"/>
        </w:rPr>
        <w:t>The named governor is regularly</w:t>
      </w:r>
      <w:r w:rsidR="000B7CB3" w:rsidRPr="00BD477A">
        <w:rPr>
          <w:rFonts w:asciiTheme="minorHAnsi" w:eastAsiaTheme="minorHAnsi" w:hAnsiTheme="minorHAnsi" w:cstheme="minorBidi"/>
          <w:sz w:val="22"/>
          <w:szCs w:val="22"/>
        </w:rPr>
        <w:t xml:space="preserve"> informed about the current CP &amp; Safeguarding situation through </w:t>
      </w:r>
      <w:proofErr w:type="spellStart"/>
      <w:r w:rsidR="000B7CB3" w:rsidRPr="00BD477A">
        <w:rPr>
          <w:rFonts w:asciiTheme="minorHAnsi" w:eastAsiaTheme="minorHAnsi" w:hAnsiTheme="minorHAnsi" w:cstheme="minorBidi"/>
          <w:sz w:val="22"/>
          <w:szCs w:val="22"/>
        </w:rPr>
        <w:t>Headteacher’s</w:t>
      </w:r>
      <w:proofErr w:type="spellEnd"/>
      <w:r w:rsidR="000B7CB3" w:rsidRPr="00BD477A">
        <w:rPr>
          <w:rFonts w:asciiTheme="minorHAnsi" w:eastAsiaTheme="minorHAnsi" w:hAnsiTheme="minorHAnsi" w:cstheme="minorBidi"/>
          <w:sz w:val="22"/>
          <w:szCs w:val="22"/>
        </w:rPr>
        <w:t xml:space="preserve"> Briefing document at Governors meetings </w:t>
      </w:r>
    </w:p>
    <w:p w:rsidR="00E14452" w:rsidRPr="001C1ECF" w:rsidRDefault="000B7CB3" w:rsidP="001C1ECF">
      <w:pPr>
        <w:spacing w:after="200" w:line="276" w:lineRule="auto"/>
        <w:rPr>
          <w:rFonts w:asciiTheme="minorHAnsi" w:eastAsiaTheme="minorHAnsi" w:hAnsiTheme="minorHAnsi" w:cstheme="minorBidi"/>
          <w:sz w:val="22"/>
          <w:szCs w:val="22"/>
        </w:rPr>
      </w:pPr>
      <w:r w:rsidRPr="001C1ECF">
        <w:rPr>
          <w:rFonts w:asciiTheme="minorHAnsi" w:eastAsiaTheme="minorHAnsi" w:hAnsiTheme="minorHAnsi" w:cstheme="minorBidi"/>
          <w:sz w:val="22"/>
          <w:szCs w:val="22"/>
        </w:rPr>
        <w:t xml:space="preserve">It is the responsibility of the Governing Body, in particular the named governor, to keep up to date with current safeguarding practices and policy. This should take to form of twice yearly meeting with named person and attendance at specific governor training for CP &amp; Safeguarding. </w:t>
      </w:r>
    </w:p>
    <w:p w:rsidR="00E14452" w:rsidRPr="001C1ECF" w:rsidRDefault="000B7CB3" w:rsidP="001C1ECF">
      <w:pPr>
        <w:spacing w:after="200" w:line="276" w:lineRule="auto"/>
        <w:rPr>
          <w:rFonts w:asciiTheme="minorHAnsi" w:eastAsiaTheme="minorHAnsi" w:hAnsiTheme="minorHAnsi" w:cstheme="minorBidi"/>
          <w:sz w:val="22"/>
          <w:szCs w:val="22"/>
        </w:rPr>
      </w:pPr>
      <w:r w:rsidRPr="001C1ECF">
        <w:rPr>
          <w:rFonts w:asciiTheme="minorHAnsi" w:eastAsiaTheme="minorHAnsi" w:hAnsiTheme="minorHAnsi" w:cstheme="minorBidi"/>
          <w:sz w:val="22"/>
          <w:szCs w:val="22"/>
        </w:rPr>
        <w:t xml:space="preserve">The Governing body are also responsible for ensuring that: </w:t>
      </w:r>
    </w:p>
    <w:p w:rsidR="00E14452" w:rsidRPr="00BD477A" w:rsidRDefault="000B7CB3" w:rsidP="00BD477A">
      <w:pPr>
        <w:pStyle w:val="ListParagraph"/>
        <w:numPr>
          <w:ilvl w:val="0"/>
          <w:numId w:val="28"/>
        </w:numPr>
        <w:spacing w:after="200" w:line="276" w:lineRule="auto"/>
        <w:rPr>
          <w:rFonts w:asciiTheme="minorHAnsi" w:eastAsiaTheme="minorHAnsi" w:hAnsiTheme="minorHAnsi" w:cstheme="minorBidi"/>
          <w:sz w:val="22"/>
          <w:szCs w:val="22"/>
        </w:rPr>
      </w:pPr>
      <w:r w:rsidRPr="00BD477A">
        <w:rPr>
          <w:rFonts w:asciiTheme="minorHAnsi" w:eastAsiaTheme="minorHAnsi" w:hAnsiTheme="minorHAnsi" w:cstheme="minorBidi"/>
          <w:sz w:val="22"/>
          <w:szCs w:val="22"/>
        </w:rPr>
        <w:t xml:space="preserve">The safeguarding policy is in place and is reviewed annually, is available publicly via our school website and has been written in line with </w:t>
      </w:r>
      <w:r w:rsidR="00BD477A" w:rsidRPr="00BD477A">
        <w:rPr>
          <w:rFonts w:asciiTheme="minorHAnsi" w:eastAsiaTheme="minorHAnsi" w:hAnsiTheme="minorHAnsi" w:cstheme="minorBidi"/>
          <w:sz w:val="22"/>
          <w:szCs w:val="22"/>
        </w:rPr>
        <w:t xml:space="preserve">guidance from BDAT, </w:t>
      </w:r>
      <w:r w:rsidR="00477901" w:rsidRPr="00BD477A">
        <w:rPr>
          <w:rFonts w:asciiTheme="minorHAnsi" w:eastAsiaTheme="minorHAnsi" w:hAnsiTheme="minorHAnsi" w:cstheme="minorBidi"/>
          <w:sz w:val="22"/>
          <w:szCs w:val="22"/>
        </w:rPr>
        <w:t xml:space="preserve">Local Authority </w:t>
      </w:r>
      <w:r w:rsidR="00BD477A" w:rsidRPr="00BD477A">
        <w:rPr>
          <w:rFonts w:asciiTheme="minorHAnsi" w:eastAsiaTheme="minorHAnsi" w:hAnsiTheme="minorHAnsi" w:cstheme="minorBidi"/>
          <w:sz w:val="22"/>
          <w:szCs w:val="22"/>
        </w:rPr>
        <w:t xml:space="preserve">and government </w:t>
      </w:r>
      <w:r w:rsidR="00477901" w:rsidRPr="00BD477A">
        <w:rPr>
          <w:rFonts w:asciiTheme="minorHAnsi" w:eastAsiaTheme="minorHAnsi" w:hAnsiTheme="minorHAnsi" w:cstheme="minorBidi"/>
          <w:sz w:val="22"/>
          <w:szCs w:val="22"/>
        </w:rPr>
        <w:t xml:space="preserve">guidance. </w:t>
      </w:r>
      <w:r w:rsidRPr="00BD477A">
        <w:rPr>
          <w:rFonts w:asciiTheme="minorHAnsi" w:eastAsiaTheme="minorHAnsi" w:hAnsiTheme="minorHAnsi" w:cstheme="minorBidi"/>
          <w:sz w:val="22"/>
          <w:szCs w:val="22"/>
        </w:rPr>
        <w:t xml:space="preserve"> </w:t>
      </w:r>
    </w:p>
    <w:p w:rsidR="00E14452" w:rsidRPr="00BD477A" w:rsidRDefault="000B7CB3" w:rsidP="00BD477A">
      <w:pPr>
        <w:pStyle w:val="ListParagraph"/>
        <w:numPr>
          <w:ilvl w:val="0"/>
          <w:numId w:val="28"/>
        </w:numPr>
        <w:spacing w:after="200" w:line="276" w:lineRule="auto"/>
        <w:rPr>
          <w:rFonts w:asciiTheme="minorHAnsi" w:eastAsiaTheme="minorHAnsi" w:hAnsiTheme="minorHAnsi" w:cstheme="minorBidi"/>
          <w:sz w:val="22"/>
          <w:szCs w:val="22"/>
        </w:rPr>
      </w:pPr>
      <w:r w:rsidRPr="00BD477A">
        <w:rPr>
          <w:rFonts w:asciiTheme="minorHAnsi" w:eastAsiaTheme="minorHAnsi" w:hAnsiTheme="minorHAnsi" w:cstheme="minorBidi"/>
          <w:sz w:val="22"/>
          <w:szCs w:val="22"/>
        </w:rPr>
        <w:t>The school contributes to inter-agency working in line with in line with Working Together to Safeguard Children (</w:t>
      </w:r>
      <w:r w:rsidR="007E0132" w:rsidRPr="00BD477A">
        <w:rPr>
          <w:rFonts w:asciiTheme="minorHAnsi" w:eastAsiaTheme="minorHAnsi" w:hAnsiTheme="minorHAnsi" w:cstheme="minorBidi"/>
          <w:sz w:val="22"/>
          <w:szCs w:val="22"/>
        </w:rPr>
        <w:t>Sept 2018</w:t>
      </w:r>
      <w:r w:rsidRPr="00BD477A">
        <w:rPr>
          <w:rFonts w:asciiTheme="minorHAnsi" w:eastAsiaTheme="minorHAnsi" w:hAnsiTheme="minorHAnsi" w:cstheme="minorBidi"/>
          <w:sz w:val="22"/>
          <w:szCs w:val="22"/>
        </w:rPr>
        <w:t xml:space="preserve">). </w:t>
      </w:r>
    </w:p>
    <w:p w:rsidR="00E14452" w:rsidRPr="00BD477A" w:rsidRDefault="000B7CB3" w:rsidP="00BD477A">
      <w:pPr>
        <w:pStyle w:val="ListParagraph"/>
        <w:numPr>
          <w:ilvl w:val="0"/>
          <w:numId w:val="28"/>
        </w:numPr>
        <w:spacing w:after="200" w:line="276" w:lineRule="auto"/>
        <w:rPr>
          <w:rFonts w:asciiTheme="minorHAnsi" w:eastAsiaTheme="minorHAnsi" w:hAnsiTheme="minorHAnsi" w:cstheme="minorBidi"/>
          <w:sz w:val="22"/>
          <w:szCs w:val="22"/>
        </w:rPr>
      </w:pPr>
      <w:r w:rsidRPr="00BD477A">
        <w:rPr>
          <w:rFonts w:asciiTheme="minorHAnsi" w:eastAsiaTheme="minorHAnsi" w:hAnsiTheme="minorHAnsi" w:cstheme="minorBidi"/>
          <w:sz w:val="22"/>
          <w:szCs w:val="22"/>
        </w:rPr>
        <w:t xml:space="preserve">A member of the senior leadership team is designated to take the lead responsibility for safeguarding and child protection and that there is an alternate and appropriately trained member of staff identified to deal with any issues in the absence of the senior designated professional. </w:t>
      </w:r>
    </w:p>
    <w:p w:rsidR="00E14452" w:rsidRPr="00BD477A" w:rsidRDefault="000B7CB3" w:rsidP="00BD477A">
      <w:pPr>
        <w:pStyle w:val="ListParagraph"/>
        <w:numPr>
          <w:ilvl w:val="0"/>
          <w:numId w:val="28"/>
        </w:numPr>
        <w:spacing w:after="200" w:line="276" w:lineRule="auto"/>
        <w:rPr>
          <w:rFonts w:asciiTheme="minorHAnsi" w:eastAsiaTheme="minorHAnsi" w:hAnsiTheme="minorHAnsi" w:cstheme="minorBidi"/>
          <w:sz w:val="22"/>
          <w:szCs w:val="22"/>
        </w:rPr>
      </w:pPr>
      <w:r w:rsidRPr="00BD477A">
        <w:rPr>
          <w:rFonts w:asciiTheme="minorHAnsi" w:eastAsiaTheme="minorHAnsi" w:hAnsiTheme="minorHAnsi" w:cstheme="minorBidi"/>
          <w:sz w:val="22"/>
          <w:szCs w:val="22"/>
        </w:rPr>
        <w:t xml:space="preserve">All staff receive a safeguarding induction and are provided with a copy of this policy and the staff code of conduct. </w:t>
      </w:r>
    </w:p>
    <w:p w:rsidR="00BD477A" w:rsidRPr="00BD477A" w:rsidRDefault="000B7CB3" w:rsidP="00BD477A">
      <w:pPr>
        <w:pStyle w:val="ListParagraph"/>
        <w:numPr>
          <w:ilvl w:val="0"/>
          <w:numId w:val="28"/>
        </w:numPr>
        <w:spacing w:after="200" w:line="276" w:lineRule="auto"/>
        <w:rPr>
          <w:rFonts w:asciiTheme="minorHAnsi" w:eastAsiaTheme="minorHAnsi" w:hAnsiTheme="minorHAnsi" w:cstheme="minorBidi"/>
          <w:sz w:val="22"/>
          <w:szCs w:val="22"/>
        </w:rPr>
      </w:pPr>
      <w:r w:rsidRPr="00BD477A">
        <w:rPr>
          <w:rFonts w:asciiTheme="minorHAnsi" w:eastAsiaTheme="minorHAnsi" w:hAnsiTheme="minorHAnsi" w:cstheme="minorBidi"/>
          <w:sz w:val="22"/>
          <w:szCs w:val="22"/>
        </w:rPr>
        <w:lastRenderedPageBreak/>
        <w:t xml:space="preserve">All staff undertake appropriate child protection training that is updated regularly. Procedures are in place for dealing with allegations against members of staff and volunteers in line with statutory guidance. </w:t>
      </w:r>
    </w:p>
    <w:p w:rsidR="001C1ECF" w:rsidRDefault="000B7CB3" w:rsidP="001C1ECF">
      <w:pPr>
        <w:pStyle w:val="ListParagraph"/>
        <w:numPr>
          <w:ilvl w:val="0"/>
          <w:numId w:val="28"/>
        </w:numPr>
        <w:spacing w:after="200" w:line="276" w:lineRule="auto"/>
        <w:rPr>
          <w:rFonts w:asciiTheme="minorHAnsi" w:eastAsiaTheme="minorHAnsi" w:hAnsiTheme="minorHAnsi" w:cstheme="minorBidi"/>
          <w:sz w:val="22"/>
          <w:szCs w:val="22"/>
        </w:rPr>
      </w:pPr>
      <w:r w:rsidRPr="00BD477A">
        <w:rPr>
          <w:rFonts w:asciiTheme="minorHAnsi" w:eastAsiaTheme="minorHAnsi" w:hAnsiTheme="minorHAnsi" w:cstheme="minorBidi"/>
          <w:sz w:val="22"/>
          <w:szCs w:val="22"/>
        </w:rPr>
        <w:t>Safer recruitment practices are followed in accordance with the requirements of ’Keeping Child</w:t>
      </w:r>
      <w:r w:rsidR="00995B52" w:rsidRPr="00BD477A">
        <w:rPr>
          <w:rFonts w:asciiTheme="minorHAnsi" w:eastAsiaTheme="minorHAnsi" w:hAnsiTheme="minorHAnsi" w:cstheme="minorBidi"/>
          <w:sz w:val="22"/>
          <w:szCs w:val="22"/>
        </w:rPr>
        <w:t>ren S</w:t>
      </w:r>
      <w:r w:rsidR="001C1ECF">
        <w:rPr>
          <w:rFonts w:asciiTheme="minorHAnsi" w:eastAsiaTheme="minorHAnsi" w:hAnsiTheme="minorHAnsi" w:cstheme="minorBidi"/>
          <w:sz w:val="22"/>
          <w:szCs w:val="22"/>
        </w:rPr>
        <w:t>afe in Education</w:t>
      </w:r>
      <w:proofErr w:type="gramStart"/>
      <w:r w:rsidR="001C1ECF">
        <w:rPr>
          <w:rFonts w:asciiTheme="minorHAnsi" w:eastAsiaTheme="minorHAnsi" w:hAnsiTheme="minorHAnsi" w:cstheme="minorBidi"/>
          <w:sz w:val="22"/>
          <w:szCs w:val="22"/>
        </w:rPr>
        <w:t>’  (</w:t>
      </w:r>
      <w:proofErr w:type="gramEnd"/>
      <w:r w:rsidR="001C1ECF">
        <w:rPr>
          <w:rFonts w:asciiTheme="minorHAnsi" w:eastAsiaTheme="minorHAnsi" w:hAnsiTheme="minorHAnsi" w:cstheme="minorBidi"/>
          <w:sz w:val="22"/>
          <w:szCs w:val="22"/>
        </w:rPr>
        <w:t>2020</w:t>
      </w:r>
      <w:r w:rsidRPr="00BD477A">
        <w:rPr>
          <w:rFonts w:asciiTheme="minorHAnsi" w:eastAsiaTheme="minorHAnsi" w:hAnsiTheme="minorHAnsi" w:cstheme="minorBidi"/>
          <w:sz w:val="22"/>
          <w:szCs w:val="22"/>
        </w:rPr>
        <w:t xml:space="preserve">). </w:t>
      </w:r>
    </w:p>
    <w:p w:rsidR="00C22B25" w:rsidRPr="001C1ECF" w:rsidRDefault="000B7CB3" w:rsidP="001C1ECF">
      <w:pPr>
        <w:pStyle w:val="ListParagraph"/>
        <w:numPr>
          <w:ilvl w:val="0"/>
          <w:numId w:val="28"/>
        </w:numPr>
        <w:spacing w:after="200" w:line="276" w:lineRule="auto"/>
        <w:rPr>
          <w:rFonts w:asciiTheme="minorHAnsi" w:eastAsiaTheme="minorHAnsi" w:hAnsiTheme="minorHAnsi" w:cstheme="minorBidi"/>
          <w:sz w:val="22"/>
          <w:szCs w:val="22"/>
        </w:rPr>
      </w:pPr>
      <w:r w:rsidRPr="001C1ECF">
        <w:rPr>
          <w:rFonts w:asciiTheme="minorHAnsi" w:eastAsiaTheme="minorHAnsi" w:hAnsiTheme="minorHAnsi" w:cstheme="minorBidi"/>
          <w:sz w:val="22"/>
          <w:szCs w:val="22"/>
        </w:rPr>
        <w:t xml:space="preserve">They remedy without delay any weakness in regard to our safeguarding arrangements that are brought to their attention.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7. Staff Concerns/Allegation Against Staff Members: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specific guidelines and procedures for such a situation are contained within the </w:t>
      </w:r>
      <w:r w:rsidRPr="005034DA">
        <w:rPr>
          <w:rFonts w:asciiTheme="minorHAnsi" w:eastAsiaTheme="minorHAnsi" w:hAnsiTheme="minorHAnsi" w:cstheme="minorBidi"/>
          <w:b/>
          <w:bCs/>
          <w:sz w:val="22"/>
          <w:szCs w:val="22"/>
        </w:rPr>
        <w:t xml:space="preserve">Managing Allegations of Abuse </w:t>
      </w:r>
      <w:r w:rsidRPr="005034DA">
        <w:rPr>
          <w:rFonts w:asciiTheme="minorHAnsi" w:eastAsiaTheme="minorHAnsi" w:hAnsiTheme="minorHAnsi" w:cstheme="minorBidi"/>
          <w:sz w:val="22"/>
          <w:szCs w:val="22"/>
        </w:rPr>
        <w:t xml:space="preserve">document produced by Education Bradford in Sept 2006. Detailed guidance and step by step flow charts clearly identify what to do should you be concerned – documents found in class visitor induction packs. </w:t>
      </w:r>
    </w:p>
    <w:p w:rsidR="00E14452"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We will take all possible steps to safeguard our children and to ensure that the adults in our school are safe to work with children. We will always ensure that the procedures outlined Part 4 of </w:t>
      </w:r>
      <w:r w:rsidRPr="005034DA">
        <w:rPr>
          <w:rFonts w:asciiTheme="minorHAnsi" w:eastAsiaTheme="minorHAnsi" w:hAnsiTheme="minorHAnsi" w:cstheme="minorBidi"/>
          <w:i/>
          <w:iCs/>
          <w:sz w:val="22"/>
          <w:szCs w:val="22"/>
        </w:rPr>
        <w:t>‘Keeping Children Safe in Education’</w:t>
      </w:r>
      <w:r w:rsidR="001C1ECF">
        <w:rPr>
          <w:rFonts w:asciiTheme="minorHAnsi" w:eastAsiaTheme="minorHAnsi" w:hAnsiTheme="minorHAnsi" w:cstheme="minorBidi"/>
          <w:sz w:val="22"/>
          <w:szCs w:val="22"/>
        </w:rPr>
        <w:t xml:space="preserve">, </w:t>
      </w:r>
      <w:r w:rsidR="00995B52">
        <w:rPr>
          <w:rFonts w:asciiTheme="minorHAnsi" w:eastAsiaTheme="minorHAnsi" w:hAnsiTheme="minorHAnsi" w:cstheme="minorBidi"/>
          <w:sz w:val="22"/>
          <w:szCs w:val="22"/>
        </w:rPr>
        <w:t>(</w:t>
      </w:r>
      <w:r w:rsidR="005119E3">
        <w:rPr>
          <w:rFonts w:asciiTheme="minorHAnsi" w:eastAsiaTheme="minorHAnsi" w:hAnsiTheme="minorHAnsi" w:cstheme="minorBidi"/>
          <w:sz w:val="22"/>
          <w:szCs w:val="22"/>
        </w:rPr>
        <w:t xml:space="preserve">September </w:t>
      </w:r>
      <w:r w:rsidR="001C1ECF">
        <w:rPr>
          <w:rFonts w:asciiTheme="minorHAnsi" w:eastAsiaTheme="minorHAnsi" w:hAnsiTheme="minorHAnsi" w:cstheme="minorBidi"/>
          <w:sz w:val="22"/>
          <w:szCs w:val="22"/>
        </w:rPr>
        <w:t>2020</w:t>
      </w:r>
      <w:r w:rsidR="002F5B05" w:rsidRPr="005034DA">
        <w:rPr>
          <w:rFonts w:asciiTheme="minorHAnsi" w:eastAsiaTheme="minorHAnsi" w:hAnsiTheme="minorHAnsi" w:cstheme="minorBidi"/>
          <w:sz w:val="22"/>
          <w:szCs w:val="22"/>
        </w:rPr>
        <w:t>,</w:t>
      </w:r>
      <w:r w:rsidRPr="005034DA">
        <w:rPr>
          <w:rFonts w:asciiTheme="minorHAnsi" w:eastAsiaTheme="minorHAnsi" w:hAnsiTheme="minorHAnsi" w:cstheme="minorBidi"/>
          <w:sz w:val="22"/>
          <w:szCs w:val="22"/>
        </w:rPr>
        <w:t xml:space="preserve">) are adhered to. </w:t>
      </w:r>
    </w:p>
    <w:p w:rsidR="00FE5B45" w:rsidRPr="005034DA" w:rsidRDefault="00FE5B4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If a concern is raised about a staff member that is taken immediately to the Head Teacher. If the concern is about the Head Teacher the concern is taken to the chair of governors.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8. Creating a safe environment: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Child Protection policy is part of a set of policies and procedures through which the school aims to create a safe environment for all its children. These policies and procedures are regularly monitored and revised to ensure that best practice is adhered to.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For additional information and guidance please refer to the following additional policies and support documents: </w:t>
      </w:r>
      <w:r w:rsidR="00B11F69">
        <w:rPr>
          <w:rFonts w:asciiTheme="minorHAnsi" w:eastAsiaTheme="minorHAnsi" w:hAnsiTheme="minorHAnsi" w:cstheme="minorBidi"/>
          <w:sz w:val="22"/>
          <w:szCs w:val="22"/>
        </w:rPr>
        <w:t xml:space="preserve">Please see links and further </w:t>
      </w:r>
      <w:r w:rsidR="006953AF">
        <w:rPr>
          <w:rFonts w:asciiTheme="minorHAnsi" w:eastAsiaTheme="minorHAnsi" w:hAnsiTheme="minorHAnsi" w:cstheme="minorBidi"/>
          <w:sz w:val="22"/>
          <w:szCs w:val="22"/>
        </w:rPr>
        <w:t>guidance documents in appendix 1.</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‘Keeping Child</w:t>
      </w:r>
      <w:r w:rsidR="00995B52">
        <w:rPr>
          <w:rFonts w:asciiTheme="minorHAnsi" w:eastAsiaTheme="minorHAnsi" w:hAnsiTheme="minorHAnsi" w:cstheme="minorBidi"/>
          <w:sz w:val="22"/>
          <w:szCs w:val="22"/>
        </w:rPr>
        <w:t xml:space="preserve">ren Safe in Education’ </w:t>
      </w:r>
      <w:proofErr w:type="spellStart"/>
      <w:r w:rsidR="00995B52">
        <w:rPr>
          <w:rFonts w:asciiTheme="minorHAnsi" w:eastAsiaTheme="minorHAnsi" w:hAnsiTheme="minorHAnsi" w:cstheme="minorBidi"/>
          <w:sz w:val="22"/>
          <w:szCs w:val="22"/>
        </w:rPr>
        <w:t>DfE</w:t>
      </w:r>
      <w:proofErr w:type="spellEnd"/>
      <w:r w:rsidR="00995B52">
        <w:rPr>
          <w:rFonts w:asciiTheme="minorHAnsi" w:eastAsiaTheme="minorHAnsi" w:hAnsiTheme="minorHAnsi" w:cstheme="minorBidi"/>
          <w:sz w:val="22"/>
          <w:szCs w:val="22"/>
        </w:rPr>
        <w:t xml:space="preserve"> (</w:t>
      </w:r>
      <w:r w:rsidR="005119E3">
        <w:rPr>
          <w:rFonts w:asciiTheme="minorHAnsi" w:eastAsiaTheme="minorHAnsi" w:hAnsiTheme="minorHAnsi" w:cstheme="minorBidi"/>
          <w:sz w:val="22"/>
          <w:szCs w:val="22"/>
        </w:rPr>
        <w:t xml:space="preserve">September </w:t>
      </w:r>
      <w:r w:rsidR="001C1ECF">
        <w:rPr>
          <w:rFonts w:asciiTheme="minorHAnsi" w:eastAsiaTheme="minorHAnsi" w:hAnsiTheme="minorHAnsi" w:cstheme="minorBidi"/>
          <w:sz w:val="22"/>
          <w:szCs w:val="22"/>
        </w:rPr>
        <w:t>2020</w:t>
      </w:r>
      <w:r w:rsidRPr="005034DA">
        <w:rPr>
          <w:rFonts w:asciiTheme="minorHAnsi" w:eastAsiaTheme="minorHAnsi" w:hAnsiTheme="minorHAnsi" w:cstheme="minorBidi"/>
          <w:sz w:val="22"/>
          <w:szCs w:val="22"/>
        </w:rPr>
        <w:t xml:space="preserve">)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Governors Code of Conduct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Ethical Code of Conduct – individually signed by all staff and governors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Staff Discipline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Positive Handling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Behaviour Management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Sex and Relationship Education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Managing Allegations of Abuse – Guidelines and Procedures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Positive Handling – Guidance (Ed </w:t>
      </w:r>
      <w:proofErr w:type="spellStart"/>
      <w:r w:rsidRPr="005034DA">
        <w:rPr>
          <w:rFonts w:asciiTheme="minorHAnsi" w:eastAsiaTheme="minorHAnsi" w:hAnsiTheme="minorHAnsi" w:cstheme="minorBidi"/>
          <w:sz w:val="22"/>
          <w:szCs w:val="22"/>
        </w:rPr>
        <w:t>Bfd</w:t>
      </w:r>
      <w:proofErr w:type="spellEnd"/>
      <w:r w:rsidRPr="005034DA">
        <w:rPr>
          <w:rFonts w:asciiTheme="minorHAnsi" w:eastAsiaTheme="minorHAnsi" w:hAnsiTheme="minorHAnsi" w:cstheme="minorBidi"/>
          <w:sz w:val="22"/>
          <w:szCs w:val="22"/>
        </w:rPr>
        <w:t xml:space="preserve">)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Care &amp; Control – The Use of Force (Ed </w:t>
      </w:r>
      <w:proofErr w:type="spellStart"/>
      <w:r w:rsidRPr="005034DA">
        <w:rPr>
          <w:rFonts w:asciiTheme="minorHAnsi" w:eastAsiaTheme="minorHAnsi" w:hAnsiTheme="minorHAnsi" w:cstheme="minorBidi"/>
          <w:sz w:val="22"/>
          <w:szCs w:val="22"/>
        </w:rPr>
        <w:t>Bfd</w:t>
      </w:r>
      <w:proofErr w:type="spellEnd"/>
      <w:r w:rsidRPr="005034DA">
        <w:rPr>
          <w:rFonts w:asciiTheme="minorHAnsi" w:eastAsiaTheme="minorHAnsi" w:hAnsiTheme="minorHAnsi" w:cstheme="minorBidi"/>
          <w:sz w:val="22"/>
          <w:szCs w:val="22"/>
        </w:rPr>
        <w:t xml:space="preserve">)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Forced Marriage Advice for Schools (Ed </w:t>
      </w:r>
      <w:proofErr w:type="spellStart"/>
      <w:r w:rsidRPr="005034DA">
        <w:rPr>
          <w:rFonts w:asciiTheme="minorHAnsi" w:eastAsiaTheme="minorHAnsi" w:hAnsiTheme="minorHAnsi" w:cstheme="minorBidi"/>
          <w:sz w:val="22"/>
          <w:szCs w:val="22"/>
        </w:rPr>
        <w:t>Bfd</w:t>
      </w:r>
      <w:proofErr w:type="spellEnd"/>
      <w:r w:rsidRPr="005034DA">
        <w:rPr>
          <w:rFonts w:asciiTheme="minorHAnsi" w:eastAsiaTheme="minorHAnsi" w:hAnsiTheme="minorHAnsi" w:cstheme="minorBidi"/>
          <w:sz w:val="22"/>
          <w:szCs w:val="22"/>
        </w:rPr>
        <w:t xml:space="preserve">) </w:t>
      </w:r>
    </w:p>
    <w:p w:rsidR="00FD0093" w:rsidRDefault="00FD009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Teaching online safety in school June 2019</w:t>
      </w:r>
    </w:p>
    <w:p w:rsidR="00CA67D6" w:rsidRPr="00CA67D6" w:rsidRDefault="00CA67D6" w:rsidP="00CA67D6">
      <w:pPr>
        <w:pStyle w:val="ListParagraph"/>
        <w:numPr>
          <w:ilvl w:val="0"/>
          <w:numId w:val="8"/>
        </w:numPr>
        <w:spacing w:after="200" w:line="276" w:lineRule="auto"/>
        <w:rPr>
          <w:rFonts w:asciiTheme="minorHAnsi" w:eastAsiaTheme="minorHAnsi" w:hAnsiTheme="minorHAnsi" w:cstheme="minorBidi"/>
          <w:sz w:val="22"/>
          <w:szCs w:val="22"/>
        </w:rPr>
      </w:pPr>
      <w:r w:rsidRPr="00CA67D6">
        <w:rPr>
          <w:rFonts w:asciiTheme="minorHAnsi" w:eastAsiaTheme="minorHAnsi" w:hAnsiTheme="minorHAnsi" w:cstheme="minorBidi"/>
          <w:sz w:val="22"/>
          <w:szCs w:val="22"/>
        </w:rPr>
        <w:t>Mental h</w:t>
      </w:r>
      <w:r>
        <w:rPr>
          <w:rFonts w:asciiTheme="minorHAnsi" w:eastAsiaTheme="minorHAnsi" w:hAnsiTheme="minorHAnsi" w:cstheme="minorBidi"/>
          <w:sz w:val="22"/>
          <w:szCs w:val="22"/>
        </w:rPr>
        <w:t xml:space="preserve">ealth and behaviour in schools </w:t>
      </w:r>
      <w:r w:rsidRPr="00CA67D6">
        <w:rPr>
          <w:rFonts w:asciiTheme="minorHAnsi" w:eastAsiaTheme="minorHAnsi" w:hAnsiTheme="minorHAnsi" w:cstheme="minorBidi"/>
          <w:sz w:val="22"/>
          <w:szCs w:val="22"/>
        </w:rPr>
        <w:t>November 2018</w:t>
      </w:r>
    </w:p>
    <w:p w:rsidR="006953AF" w:rsidRDefault="006953AF" w:rsidP="00C22B25">
      <w:pPr>
        <w:spacing w:after="200" w:line="276" w:lineRule="auto"/>
        <w:rPr>
          <w:rFonts w:asciiTheme="minorHAnsi" w:eastAsiaTheme="minorHAnsi" w:hAnsiTheme="minorHAnsi" w:cstheme="minorBidi"/>
          <w:b/>
          <w:sz w:val="22"/>
          <w:szCs w:val="22"/>
        </w:rPr>
      </w:pPr>
    </w:p>
    <w:p w:rsidR="006953AF" w:rsidRDefault="006953AF" w:rsidP="00C22B25">
      <w:pPr>
        <w:spacing w:after="200" w:line="276" w:lineRule="auto"/>
        <w:rPr>
          <w:rFonts w:asciiTheme="minorHAnsi" w:eastAsiaTheme="minorHAnsi" w:hAnsiTheme="minorHAnsi" w:cstheme="minorBidi"/>
          <w:b/>
          <w:sz w:val="22"/>
          <w:szCs w:val="22"/>
        </w:rPr>
      </w:pPr>
    </w:p>
    <w:p w:rsidR="00C22B25" w:rsidRPr="005034DA" w:rsidRDefault="00C22B25" w:rsidP="00C22B25">
      <w:pPr>
        <w:spacing w:after="200" w:line="276" w:lineRule="auto"/>
        <w:rPr>
          <w:rFonts w:asciiTheme="minorHAnsi" w:eastAsiaTheme="minorHAnsi" w:hAnsiTheme="minorHAnsi" w:cstheme="minorBidi"/>
          <w:b/>
          <w:sz w:val="22"/>
          <w:szCs w:val="22"/>
        </w:rPr>
      </w:pPr>
      <w:r w:rsidRPr="005034DA">
        <w:rPr>
          <w:rFonts w:asciiTheme="minorHAnsi" w:eastAsiaTheme="minorHAnsi" w:hAnsiTheme="minorHAnsi" w:cstheme="minorBidi"/>
          <w:b/>
          <w:sz w:val="22"/>
          <w:szCs w:val="22"/>
        </w:rPr>
        <w:lastRenderedPageBreak/>
        <w:t>9. Specific safeguarding issues</w:t>
      </w:r>
    </w:p>
    <w:p w:rsidR="00C22B25" w:rsidRDefault="00C22B25" w:rsidP="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All staff should have an awareness of safeguarding issues, some of which are listed below. Staff should be aware that behaviours linked to the likes of drug taking, alcohol abuse, truanting and sexting put children in danger. All staff should be aware that safeguarding issues can manifest themselves via peer on peer abuse. This is most likely to include, but may not be limited to, bullying (including cyberbullying), gender based violence/sexual assaults and sexting. Staff should be clear as to the school or college’s policy and procedures with regards to peer on peer abuse Expert and professional organisations are best placed to provide up-to-date guidance and practical support on specific safeguarding issues. </w:t>
      </w:r>
    </w:p>
    <w:p w:rsidR="00FE5B45" w:rsidRPr="00FE5B45" w:rsidRDefault="00FE5B45" w:rsidP="00FE5B45">
      <w:pPr>
        <w:pStyle w:val="ListParagraph"/>
        <w:numPr>
          <w:ilvl w:val="0"/>
          <w:numId w:val="26"/>
        </w:numPr>
        <w:spacing w:after="200" w:line="276" w:lineRule="auto"/>
        <w:rPr>
          <w:rFonts w:asciiTheme="minorHAnsi" w:eastAsiaTheme="minorHAnsi" w:hAnsiTheme="minorHAnsi" w:cstheme="minorBidi"/>
          <w:sz w:val="22"/>
          <w:szCs w:val="22"/>
        </w:rPr>
      </w:pPr>
      <w:r w:rsidRPr="00FE5B45">
        <w:rPr>
          <w:rFonts w:asciiTheme="minorHAnsi" w:eastAsiaTheme="minorHAnsi" w:hAnsiTheme="minorHAnsi" w:cstheme="minorBidi"/>
          <w:sz w:val="22"/>
          <w:szCs w:val="22"/>
        </w:rPr>
        <w:t>Mental Health</w:t>
      </w:r>
    </w:p>
    <w:p w:rsidR="00C22B25" w:rsidRDefault="00C22B25" w:rsidP="00C36617">
      <w:pPr>
        <w:pStyle w:val="ListParagraph"/>
        <w:numPr>
          <w:ilvl w:val="0"/>
          <w:numId w:val="26"/>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bullying including cyberbullying </w:t>
      </w:r>
    </w:p>
    <w:p w:rsidR="00C36617" w:rsidRPr="00C36617" w:rsidRDefault="00C36617" w:rsidP="00C36617">
      <w:pPr>
        <w:pStyle w:val="ListParagraph"/>
        <w:numPr>
          <w:ilvl w:val="0"/>
          <w:numId w:val="26"/>
        </w:numPr>
        <w:rPr>
          <w:rFonts w:asciiTheme="minorHAnsi" w:eastAsiaTheme="minorHAnsi" w:hAnsiTheme="minorHAnsi" w:cstheme="minorBidi"/>
          <w:sz w:val="22"/>
          <w:szCs w:val="22"/>
        </w:rPr>
      </w:pPr>
      <w:r>
        <w:rPr>
          <w:rFonts w:asciiTheme="minorHAnsi" w:eastAsiaTheme="minorHAnsi" w:hAnsiTheme="minorHAnsi" w:cstheme="minorBidi"/>
          <w:sz w:val="22"/>
          <w:szCs w:val="22"/>
        </w:rPr>
        <w:t>cha</w:t>
      </w:r>
      <w:r w:rsidR="00CF33C5">
        <w:rPr>
          <w:rFonts w:asciiTheme="minorHAnsi" w:eastAsiaTheme="minorHAnsi" w:hAnsiTheme="minorHAnsi" w:cstheme="minorBidi"/>
          <w:sz w:val="22"/>
          <w:szCs w:val="22"/>
        </w:rPr>
        <w:t>n</w:t>
      </w:r>
      <w:r>
        <w:rPr>
          <w:rFonts w:asciiTheme="minorHAnsi" w:eastAsiaTheme="minorHAnsi" w:hAnsiTheme="minorHAnsi" w:cstheme="minorBidi"/>
          <w:sz w:val="22"/>
          <w:szCs w:val="22"/>
        </w:rPr>
        <w:t>nel</w:t>
      </w:r>
    </w:p>
    <w:p w:rsidR="00C22B25" w:rsidRPr="00C36617" w:rsidRDefault="00C22B25" w:rsidP="00C36617">
      <w:pPr>
        <w:pStyle w:val="ListParagraph"/>
        <w:numPr>
          <w:ilvl w:val="0"/>
          <w:numId w:val="26"/>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children missing education </w:t>
      </w:r>
    </w:p>
    <w:p w:rsidR="00C22B25" w:rsidRPr="00C36617" w:rsidRDefault="00C22B25" w:rsidP="00C36617">
      <w:pPr>
        <w:pStyle w:val="ListParagraph"/>
        <w:numPr>
          <w:ilvl w:val="0"/>
          <w:numId w:val="26"/>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child missing from home or care </w:t>
      </w:r>
    </w:p>
    <w:p w:rsidR="00C22B25" w:rsidRPr="00C36617" w:rsidRDefault="00C22B25" w:rsidP="00C36617">
      <w:pPr>
        <w:pStyle w:val="ListParagraph"/>
        <w:numPr>
          <w:ilvl w:val="0"/>
          <w:numId w:val="26"/>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child sexual exploitation (CSE) – see also below </w:t>
      </w:r>
    </w:p>
    <w:p w:rsidR="005119E3" w:rsidRPr="00C36617" w:rsidRDefault="005119E3"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county lines</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domestic violence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drugs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fabricated or induced illness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faith abuse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female genital mutilation (FGM) – see also below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forced marriage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gangs and youth violence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gender-based violence/violence against women and girls (VAWG)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hate</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mental health </w:t>
      </w:r>
    </w:p>
    <w:p w:rsidR="00C22B25"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missing children and adults </w:t>
      </w:r>
    </w:p>
    <w:p w:rsidR="00C36617" w:rsidRPr="00C36617" w:rsidRDefault="00C36617" w:rsidP="00C36617">
      <w:pPr>
        <w:pStyle w:val="ListParagraph"/>
        <w:numPr>
          <w:ilvl w:val="0"/>
          <w:numId w:val="25"/>
        </w:numPr>
        <w:rPr>
          <w:rFonts w:asciiTheme="minorHAnsi" w:eastAsiaTheme="minorHAnsi" w:hAnsiTheme="minorHAnsi" w:cstheme="minorBidi"/>
          <w:sz w:val="22"/>
          <w:szCs w:val="22"/>
        </w:rPr>
      </w:pPr>
      <w:r>
        <w:rPr>
          <w:rFonts w:asciiTheme="minorHAnsi" w:eastAsiaTheme="minorHAnsi" w:hAnsiTheme="minorHAnsi" w:cstheme="minorBidi"/>
          <w:sz w:val="22"/>
          <w:szCs w:val="22"/>
        </w:rPr>
        <w:t>peer on peer abuse</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private fostering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prevent and radicalisation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relationship abuse </w:t>
      </w:r>
    </w:p>
    <w:p w:rsidR="005119E3"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sexting </w:t>
      </w:r>
    </w:p>
    <w:p w:rsidR="005119E3"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trafficking</w:t>
      </w:r>
    </w:p>
    <w:p w:rsidR="00C36617" w:rsidRPr="00C36617" w:rsidRDefault="00C36617" w:rsidP="00C36617">
      <w:pPr>
        <w:pStyle w:val="ListParagraph"/>
        <w:numPr>
          <w:ilvl w:val="0"/>
          <w:numId w:val="25"/>
        </w:numPr>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Upskirting</w:t>
      </w:r>
      <w:proofErr w:type="spellEnd"/>
    </w:p>
    <w:p w:rsidR="00C22B25" w:rsidRPr="005034DA" w:rsidRDefault="00C22B25" w:rsidP="005119E3">
      <w:pPr>
        <w:rPr>
          <w:rFonts w:asciiTheme="minorHAnsi" w:eastAsiaTheme="minorHAnsi" w:hAnsiTheme="minorHAnsi" w:cstheme="minorBidi"/>
          <w:sz w:val="22"/>
          <w:szCs w:val="22"/>
        </w:rPr>
      </w:pP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Definitions of Child Abuse </w:t>
      </w:r>
    </w:p>
    <w:p w:rsidR="00C22B25"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An abused child is a boy or girl under the age of 17 who has suffered from physical injury, physical neglect, failure to thrive, emotional or sexual abuse, that the person who has had custody, charge or care of the child either caused or knowingly failed to prevent. Having custody, charge or care includes any person, in whatever setting, who, at the time, is responsible for that child.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Physical Abuse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Physical injury to a child, including deliberate poisoning, where there is definite knowledge, or a reasonable suspicion that the injury was inflicted or knowingly not prevented.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Sexual Abuse </w:t>
      </w:r>
    </w:p>
    <w:p w:rsidR="00E14452"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lastRenderedPageBreak/>
        <w:t xml:space="preserve">The involvement of dependent, developmentally immature children and adolescents in sexual activities that they do not truly comprehend, and to which they are unable to give informed consent; or that violate the social taboos of family roles. </w:t>
      </w:r>
    </w:p>
    <w:p w:rsidR="000179CF" w:rsidRDefault="000179CF" w:rsidP="000179CF">
      <w:pPr>
        <w:pStyle w:val="MediumGrid21"/>
        <w:rPr>
          <w:rFonts w:ascii="Arial" w:hAnsi="Arial" w:cs="Arial"/>
          <w:b/>
          <w:color w:val="auto"/>
          <w:sz w:val="32"/>
          <w:szCs w:val="32"/>
        </w:rPr>
      </w:pPr>
    </w:p>
    <w:p w:rsidR="000179CF" w:rsidRDefault="000179CF" w:rsidP="000179CF">
      <w:pPr>
        <w:pStyle w:val="MediumGrid21"/>
        <w:rPr>
          <w:rFonts w:ascii="Arial" w:hAnsi="Arial" w:cs="Arial"/>
          <w:b/>
          <w:color w:val="auto"/>
          <w:sz w:val="20"/>
          <w:szCs w:val="20"/>
        </w:rPr>
      </w:pPr>
      <w:r w:rsidRPr="000179CF">
        <w:rPr>
          <w:rFonts w:ascii="Arial" w:hAnsi="Arial" w:cs="Arial"/>
          <w:b/>
          <w:color w:val="auto"/>
          <w:sz w:val="20"/>
          <w:szCs w:val="20"/>
        </w:rPr>
        <w:t xml:space="preserve">Harmful sexual behaviour </w:t>
      </w:r>
      <w:r w:rsidR="00B11F69">
        <w:rPr>
          <w:rFonts w:ascii="Arial" w:hAnsi="Arial" w:cs="Arial"/>
          <w:b/>
          <w:color w:val="auto"/>
          <w:sz w:val="20"/>
          <w:szCs w:val="20"/>
        </w:rPr>
        <w:t>(HSB)</w:t>
      </w:r>
    </w:p>
    <w:p w:rsidR="007D09D4" w:rsidRDefault="007D09D4" w:rsidP="000179CF">
      <w:pPr>
        <w:pStyle w:val="MediumGrid21"/>
        <w:rPr>
          <w:rFonts w:ascii="Arial" w:hAnsi="Arial" w:cs="Arial"/>
          <w:b/>
          <w:color w:val="auto"/>
          <w:sz w:val="20"/>
          <w:szCs w:val="20"/>
        </w:rPr>
      </w:pPr>
    </w:p>
    <w:p w:rsidR="007D09D4" w:rsidRPr="00B11F69" w:rsidRDefault="007D09D4" w:rsidP="007D09D4">
      <w:pPr>
        <w:rPr>
          <w:rFonts w:asciiTheme="minorHAnsi" w:hAnsiTheme="minorHAnsi" w:cstheme="minorHAnsi"/>
          <w:sz w:val="22"/>
          <w:szCs w:val="22"/>
        </w:rPr>
      </w:pPr>
      <w:r w:rsidRPr="00B11F69">
        <w:rPr>
          <w:rFonts w:asciiTheme="minorHAnsi" w:hAnsiTheme="minorHAnsi" w:cstheme="minorHAnsi"/>
          <w:sz w:val="22"/>
          <w:szCs w:val="22"/>
        </w:rPr>
        <w:t>Harmful sexual behaviour (HSB) is developmentally inappropriate sexual behaviour which is displayed by children and young people and which may be harmful or abusive It may also be referred to as sexually harmful behaviour or sexualised behaviour.</w:t>
      </w:r>
    </w:p>
    <w:p w:rsidR="007D09D4" w:rsidRPr="00B11F69" w:rsidRDefault="007D09D4" w:rsidP="007D09D4">
      <w:pPr>
        <w:rPr>
          <w:rFonts w:asciiTheme="minorHAnsi" w:hAnsiTheme="minorHAnsi" w:cstheme="minorHAnsi"/>
          <w:sz w:val="22"/>
          <w:szCs w:val="22"/>
        </w:rPr>
      </w:pPr>
      <w:r w:rsidRPr="00B11F69">
        <w:rPr>
          <w:rFonts w:asciiTheme="minorHAnsi" w:hAnsiTheme="minorHAnsi" w:cstheme="minorHAnsi"/>
          <w:sz w:val="22"/>
          <w:szCs w:val="22"/>
        </w:rPr>
        <w:t>HSB encompasses a range of behaviour, which can be displayed towards younger children, peers, older children or adults. It is harmful to the children and young people who display it, as well as the people it is directed towards</w:t>
      </w:r>
      <w:r w:rsidR="00B11F69" w:rsidRPr="00B11F69">
        <w:rPr>
          <w:rFonts w:asciiTheme="minorHAnsi" w:hAnsiTheme="minorHAnsi" w:cstheme="minorHAnsi"/>
          <w:sz w:val="22"/>
          <w:szCs w:val="22"/>
        </w:rPr>
        <w:t>. More details can be found in appendix 2.</w:t>
      </w:r>
    </w:p>
    <w:p w:rsidR="00B11F69" w:rsidRDefault="00B11F69">
      <w:pPr>
        <w:spacing w:after="200" w:line="276" w:lineRule="auto"/>
        <w:rPr>
          <w:rFonts w:asciiTheme="minorHAnsi" w:eastAsiaTheme="minorHAnsi" w:hAnsiTheme="minorHAnsi" w:cstheme="minorBidi"/>
          <w:sz w:val="22"/>
          <w:szCs w:val="22"/>
        </w:rPr>
      </w:pP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Neglect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persistent or severe neglect of a child (for example by exposure to any kind of danger including cold or starvation) which results in serious impairment of the child’s health or development, including non-organic failure to thrive. </w:t>
      </w:r>
    </w:p>
    <w:p w:rsidR="00E14452"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Emotional Abuse</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severe adverse effect on the behaviour and emotional development of a child by persistent or severe emotional ill-treatment or rejection. All abuse involves some emotional ill-treatment; this category should be used where it is the main or sole form of abuse. </w:t>
      </w:r>
    </w:p>
    <w:p w:rsidR="00C22B25" w:rsidRPr="005034DA" w:rsidRDefault="00C22B25">
      <w:pPr>
        <w:spacing w:after="200" w:line="276" w:lineRule="auto"/>
        <w:rPr>
          <w:rFonts w:asciiTheme="minorHAnsi" w:eastAsiaTheme="minorHAnsi" w:hAnsiTheme="minorHAnsi" w:cstheme="minorBidi"/>
          <w:b/>
          <w:bCs/>
          <w:sz w:val="22"/>
          <w:szCs w:val="22"/>
        </w:rPr>
      </w:pPr>
      <w:r w:rsidRPr="005034DA">
        <w:rPr>
          <w:rFonts w:asciiTheme="minorHAnsi" w:eastAsiaTheme="minorHAnsi" w:hAnsiTheme="minorHAnsi" w:cstheme="minorBidi"/>
          <w:b/>
          <w:bCs/>
          <w:sz w:val="22"/>
          <w:szCs w:val="22"/>
        </w:rPr>
        <w:t>Domestic Abuse</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definition of domestic violence and abuse -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Psychological </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Physical </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Sexual </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Financial </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Emotional </w:t>
      </w:r>
    </w:p>
    <w:p w:rsidR="00C22B25"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This definition includes so-called `honour` based violence, female genital mutilation (FGM) and forced marriage, and is clear that victims are not confined to one gender or ethnic group.</w:t>
      </w:r>
    </w:p>
    <w:p w:rsidR="00FE5B45" w:rsidRPr="00FE5B45" w:rsidRDefault="00FE5B45">
      <w:pPr>
        <w:spacing w:after="200" w:line="276" w:lineRule="auto"/>
        <w:rPr>
          <w:rFonts w:asciiTheme="minorHAnsi" w:eastAsiaTheme="minorHAnsi" w:hAnsiTheme="minorHAnsi" w:cstheme="minorBidi"/>
          <w:b/>
          <w:sz w:val="22"/>
          <w:szCs w:val="22"/>
        </w:rPr>
      </w:pPr>
      <w:r w:rsidRPr="00FE5B45">
        <w:rPr>
          <w:rFonts w:asciiTheme="minorHAnsi" w:eastAsiaTheme="minorHAnsi" w:hAnsiTheme="minorHAnsi" w:cstheme="minorBidi"/>
          <w:b/>
          <w:sz w:val="22"/>
          <w:szCs w:val="22"/>
        </w:rPr>
        <w:t>Mental Health</w:t>
      </w:r>
    </w:p>
    <w:p w:rsidR="00E14452" w:rsidRPr="005034DA" w:rsidRDefault="00FE5B45">
      <w:pPr>
        <w:spacing w:after="200" w:line="276" w:lineRule="auto"/>
        <w:rPr>
          <w:rFonts w:asciiTheme="minorHAnsi" w:eastAsiaTheme="minorHAnsi" w:hAnsiTheme="minorHAnsi" w:cstheme="minorBidi"/>
          <w:sz w:val="22"/>
          <w:szCs w:val="22"/>
        </w:rPr>
      </w:pPr>
      <w:r w:rsidRPr="00FE5B45">
        <w:rPr>
          <w:rFonts w:asciiTheme="minorHAnsi" w:eastAsiaTheme="minorHAnsi" w:hAnsiTheme="minorHAnsi" w:cstheme="minorBidi"/>
          <w:sz w:val="22"/>
          <w:szCs w:val="22"/>
        </w:rPr>
        <w:lastRenderedPageBreak/>
        <w:t>Where children have suffered abuse and neglect, or other potentially traumatic adverse childhood experiences, this can have a lasting impact throughout childhood, ado</w:t>
      </w:r>
      <w:r>
        <w:rPr>
          <w:rFonts w:asciiTheme="minorHAnsi" w:eastAsiaTheme="minorHAnsi" w:hAnsiTheme="minorHAnsi" w:cstheme="minorBidi"/>
          <w:sz w:val="22"/>
          <w:szCs w:val="22"/>
        </w:rPr>
        <w:t>lescence and into adulthood. Children’s experiences</w:t>
      </w:r>
      <w:r w:rsidRPr="00FE5B45">
        <w:rPr>
          <w:rFonts w:asciiTheme="minorHAnsi" w:eastAsiaTheme="minorHAnsi" w:hAnsiTheme="minorHAnsi" w:cstheme="minorBidi"/>
          <w:sz w:val="22"/>
          <w:szCs w:val="22"/>
        </w:rPr>
        <w:t xml:space="preserve"> can impact on their mental health, behaviour and education.</w:t>
      </w:r>
    </w:p>
    <w:p w:rsidR="00E14452" w:rsidRPr="00B11F69" w:rsidRDefault="000B7CB3">
      <w:pPr>
        <w:spacing w:after="200" w:line="276" w:lineRule="auto"/>
        <w:rPr>
          <w:rFonts w:asciiTheme="minorHAnsi" w:eastAsiaTheme="minorHAnsi" w:hAnsiTheme="minorHAnsi" w:cstheme="minorHAnsi"/>
          <w:sz w:val="22"/>
          <w:szCs w:val="22"/>
        </w:rPr>
      </w:pPr>
      <w:r w:rsidRPr="00B11F69">
        <w:rPr>
          <w:rFonts w:asciiTheme="minorHAnsi" w:eastAsiaTheme="minorHAnsi" w:hAnsiTheme="minorHAnsi" w:cstheme="minorHAnsi"/>
          <w:b/>
          <w:bCs/>
          <w:sz w:val="22"/>
          <w:szCs w:val="22"/>
        </w:rPr>
        <w:t xml:space="preserve">Procedures to follow in the event of concern: </w:t>
      </w:r>
    </w:p>
    <w:p w:rsidR="00E14452" w:rsidRDefault="000B7CB3" w:rsidP="00B11F69">
      <w:pPr>
        <w:rPr>
          <w:rFonts w:asciiTheme="minorHAnsi" w:eastAsiaTheme="minorHAnsi" w:hAnsiTheme="minorHAnsi" w:cstheme="minorHAnsi"/>
          <w:sz w:val="22"/>
          <w:szCs w:val="22"/>
        </w:rPr>
      </w:pPr>
      <w:r w:rsidRPr="00B11F69">
        <w:rPr>
          <w:rFonts w:asciiTheme="minorHAnsi" w:eastAsiaTheme="minorHAnsi" w:hAnsiTheme="minorHAnsi" w:cstheme="minorHAnsi"/>
          <w:sz w:val="22"/>
          <w:szCs w:val="22"/>
        </w:rPr>
        <w:t>Staff are in contact with children all day and are in a position to detect possible abuse</w:t>
      </w:r>
      <w:r w:rsidR="00FE5B45" w:rsidRPr="00B11F69">
        <w:rPr>
          <w:rFonts w:asciiTheme="minorHAnsi" w:eastAsiaTheme="minorHAnsi" w:hAnsiTheme="minorHAnsi" w:cstheme="minorHAnsi"/>
          <w:sz w:val="22"/>
          <w:szCs w:val="22"/>
        </w:rPr>
        <w:t xml:space="preserve"> or seek Early Help. The criteria </w:t>
      </w:r>
      <w:proofErr w:type="gramStart"/>
      <w:r w:rsidR="00FE5B45" w:rsidRPr="00B11F69">
        <w:rPr>
          <w:rFonts w:asciiTheme="minorHAnsi" w:eastAsiaTheme="minorHAnsi" w:hAnsiTheme="minorHAnsi" w:cstheme="minorHAnsi"/>
          <w:sz w:val="22"/>
          <w:szCs w:val="22"/>
        </w:rPr>
        <w:t>is</w:t>
      </w:r>
      <w:proofErr w:type="gramEnd"/>
      <w:r w:rsidR="00FE5B45" w:rsidRPr="00B11F69">
        <w:rPr>
          <w:rFonts w:asciiTheme="minorHAnsi" w:eastAsiaTheme="minorHAnsi" w:hAnsiTheme="minorHAnsi" w:cstheme="minorHAnsi"/>
          <w:sz w:val="22"/>
          <w:szCs w:val="22"/>
        </w:rPr>
        <w:t xml:space="preserve"> </w:t>
      </w:r>
      <w:r w:rsidRPr="00B11F69">
        <w:rPr>
          <w:rFonts w:asciiTheme="minorHAnsi" w:eastAsiaTheme="minorHAnsi" w:hAnsiTheme="minorHAnsi" w:cstheme="minorHAnsi"/>
          <w:sz w:val="22"/>
          <w:szCs w:val="22"/>
        </w:rPr>
        <w:t>that they have ‘reasonable suspicion’ and under the Children Act, 1989</w:t>
      </w:r>
      <w:r w:rsidR="002F5B05" w:rsidRPr="00B11F69">
        <w:rPr>
          <w:rFonts w:asciiTheme="minorHAnsi" w:hAnsiTheme="minorHAnsi" w:cstheme="minorHAnsi"/>
          <w:sz w:val="22"/>
          <w:szCs w:val="22"/>
        </w:rPr>
        <w:t xml:space="preserve"> and Children Act 2004</w:t>
      </w:r>
      <w:r w:rsidRPr="00B11F69">
        <w:rPr>
          <w:rFonts w:asciiTheme="minorHAnsi" w:eastAsiaTheme="minorHAnsi" w:hAnsiTheme="minorHAnsi" w:cstheme="minorHAnsi"/>
          <w:sz w:val="22"/>
          <w:szCs w:val="22"/>
        </w:rPr>
        <w:t xml:space="preserve">, this definition has been extended to include ‘or may suffer in future’. </w:t>
      </w:r>
    </w:p>
    <w:p w:rsidR="00B11F69" w:rsidRPr="00B11F69" w:rsidRDefault="00B11F69" w:rsidP="00B11F69">
      <w:pPr>
        <w:rPr>
          <w:rFonts w:asciiTheme="minorHAnsi" w:eastAsiaTheme="minorHAnsi" w:hAnsiTheme="minorHAnsi" w:cstheme="minorHAnsi"/>
          <w:sz w:val="22"/>
          <w:szCs w:val="22"/>
        </w:rPr>
      </w:pP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It is very important in these cases that prompt and corr</w:t>
      </w:r>
      <w:r w:rsidR="00477901" w:rsidRPr="005034DA">
        <w:rPr>
          <w:rFonts w:asciiTheme="minorHAnsi" w:eastAsiaTheme="minorHAnsi" w:hAnsiTheme="minorHAnsi" w:cstheme="minorBidi"/>
          <w:sz w:val="22"/>
          <w:szCs w:val="22"/>
        </w:rPr>
        <w:t>ect procedures are followed as shown on Bradford Schools Online</w:t>
      </w:r>
      <w:r w:rsidR="00CA67D6">
        <w:rPr>
          <w:rFonts w:asciiTheme="minorHAnsi" w:eastAsiaTheme="minorHAnsi" w:hAnsiTheme="minorHAnsi" w:cstheme="minorBidi"/>
          <w:sz w:val="22"/>
          <w:szCs w:val="22"/>
        </w:rPr>
        <w:t xml:space="preserve"> procedures</w:t>
      </w:r>
      <w:r w:rsidR="000179CF">
        <w:rPr>
          <w:rFonts w:asciiTheme="minorHAnsi" w:eastAsiaTheme="minorHAnsi" w:hAnsiTheme="minorHAnsi" w:cstheme="minorBidi"/>
          <w:sz w:val="22"/>
          <w:szCs w:val="22"/>
        </w:rPr>
        <w:t xml:space="preserve"> and the flowchart</w:t>
      </w:r>
      <w:r w:rsidR="00CE6C94">
        <w:rPr>
          <w:rFonts w:asciiTheme="minorHAnsi" w:eastAsiaTheme="minorHAnsi" w:hAnsiTheme="minorHAnsi" w:cstheme="minorBidi"/>
          <w:sz w:val="22"/>
          <w:szCs w:val="22"/>
        </w:rPr>
        <w:t>s</w:t>
      </w:r>
      <w:r w:rsidR="006953AF">
        <w:rPr>
          <w:rFonts w:asciiTheme="minorHAnsi" w:eastAsiaTheme="minorHAnsi" w:hAnsiTheme="minorHAnsi" w:cstheme="minorBidi"/>
          <w:sz w:val="22"/>
          <w:szCs w:val="22"/>
        </w:rPr>
        <w:t xml:space="preserve"> in appendix 3</w:t>
      </w:r>
      <w:r w:rsidR="00CA67D6">
        <w:rPr>
          <w:rFonts w:asciiTheme="minorHAnsi" w:eastAsiaTheme="minorHAnsi" w:hAnsiTheme="minorHAnsi" w:cstheme="minorBidi"/>
          <w:sz w:val="22"/>
          <w:szCs w:val="22"/>
        </w:rPr>
        <w:t xml:space="preserv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Staff will be informed of the correct procedures by the </w:t>
      </w:r>
      <w:r w:rsidR="00297841" w:rsidRPr="005034DA">
        <w:rPr>
          <w:rFonts w:asciiTheme="minorHAnsi" w:eastAsiaTheme="minorHAnsi" w:hAnsiTheme="minorHAnsi" w:cstheme="minorBidi"/>
          <w:sz w:val="22"/>
          <w:szCs w:val="22"/>
        </w:rPr>
        <w:t xml:space="preserve">Designated Safeguarding Leader or other appropriate member of safeguarding team. </w:t>
      </w:r>
      <w:r w:rsidRPr="005034DA">
        <w:rPr>
          <w:rFonts w:asciiTheme="minorHAnsi" w:eastAsiaTheme="minorHAnsi" w:hAnsiTheme="minorHAnsi" w:cstheme="minorBidi"/>
          <w:sz w:val="22"/>
          <w:szCs w:val="22"/>
        </w:rPr>
        <w:t xml:space="preserv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Staff have an important role in hearing what children have to say. The school can provide a neutral place where the child feels it is safe to talk. Sensitivity to the disclosure is vital. Staff must listen carefully to what the child is saying, treat it seriously, and value what they say. Fear of the consequences of telling is very common. It can be very tempting to offer a promise of confidentiality to the child. This is not realistic. The child needs to hear the truth about what will happen, together with a commitment to support the child. Our role is to enable the child to speak and then know what to do next.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 record of children that have been the subject of Social Services or Child Protection Referral is kept </w:t>
      </w:r>
      <w:r w:rsidR="00FE5B45">
        <w:rPr>
          <w:rFonts w:asciiTheme="minorHAnsi" w:eastAsiaTheme="minorHAnsi" w:hAnsiTheme="minorHAnsi" w:cstheme="minorBidi"/>
          <w:sz w:val="22"/>
          <w:szCs w:val="22"/>
        </w:rPr>
        <w:t>securely</w:t>
      </w:r>
      <w:r w:rsidRPr="005034DA">
        <w:rPr>
          <w:rFonts w:asciiTheme="minorHAnsi" w:eastAsiaTheme="minorHAnsi" w:hAnsiTheme="minorHAnsi" w:cstheme="minorBidi"/>
          <w:sz w:val="22"/>
          <w:szCs w:val="22"/>
        </w:rPr>
        <w:t xml:space="preserve">. These records include all children, who, for whatever reason, need to be monitored. Staff are kept informed of any child in their class who is on this register if it is considered relevant. </w:t>
      </w:r>
    </w:p>
    <w:p w:rsidR="00E14452" w:rsidRPr="005034DA" w:rsidRDefault="00B11F69">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the event of</w:t>
      </w:r>
      <w:r w:rsidR="00CA67D6">
        <w:rPr>
          <w:rFonts w:asciiTheme="minorHAnsi" w:eastAsiaTheme="minorHAnsi" w:hAnsiTheme="minorHAnsi" w:cstheme="minorBidi"/>
          <w:sz w:val="22"/>
          <w:szCs w:val="22"/>
        </w:rPr>
        <w:t xml:space="preserve"> a member of the Safeguarding team </w:t>
      </w:r>
      <w:r w:rsidR="000B7CB3" w:rsidRPr="005034DA">
        <w:rPr>
          <w:rFonts w:asciiTheme="minorHAnsi" w:eastAsiaTheme="minorHAnsi" w:hAnsiTheme="minorHAnsi" w:cstheme="minorBidi"/>
          <w:sz w:val="22"/>
          <w:szCs w:val="22"/>
        </w:rPr>
        <w:t>not being available to deal with an emergency involving Child Pr</w:t>
      </w:r>
      <w:r w:rsidR="00CA67D6">
        <w:rPr>
          <w:rFonts w:asciiTheme="minorHAnsi" w:eastAsiaTheme="minorHAnsi" w:hAnsiTheme="minorHAnsi" w:cstheme="minorBidi"/>
          <w:sz w:val="22"/>
          <w:szCs w:val="22"/>
        </w:rPr>
        <w:t>otection issues, then the adult</w:t>
      </w:r>
      <w:r w:rsidR="000B7CB3" w:rsidRPr="005034DA">
        <w:rPr>
          <w:rFonts w:asciiTheme="minorHAnsi" w:eastAsiaTheme="minorHAnsi" w:hAnsiTheme="minorHAnsi" w:cstheme="minorBidi"/>
          <w:sz w:val="22"/>
          <w:szCs w:val="22"/>
        </w:rPr>
        <w:t xml:space="preserve"> must speak to a someone at Children's Social Care Initial Contact Point on </w:t>
      </w:r>
      <w:r w:rsidR="000B7CB3" w:rsidRPr="005034DA">
        <w:rPr>
          <w:rFonts w:asciiTheme="minorHAnsi" w:eastAsiaTheme="minorHAnsi" w:hAnsiTheme="minorHAnsi" w:cstheme="minorBidi"/>
          <w:b/>
          <w:bCs/>
          <w:sz w:val="22"/>
          <w:szCs w:val="22"/>
        </w:rPr>
        <w:t xml:space="preserve">01274 437500 or 01274 431010 </w:t>
      </w:r>
      <w:r w:rsidR="000B7CB3" w:rsidRPr="005034DA">
        <w:rPr>
          <w:rFonts w:asciiTheme="minorHAnsi" w:eastAsiaTheme="minorHAnsi" w:hAnsiTheme="minorHAnsi" w:cstheme="minorBidi"/>
          <w:sz w:val="22"/>
          <w:szCs w:val="22"/>
        </w:rPr>
        <w:t xml:space="preserve">for advice.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Anybody can make a referral. If the child’s situation does not appear to be improving the staff member with concerns should press for re-consideration by raising concerns again with the </w:t>
      </w:r>
      <w:r w:rsidR="00CA67D6">
        <w:rPr>
          <w:rFonts w:asciiTheme="minorHAnsi" w:eastAsiaTheme="minorHAnsi" w:hAnsiTheme="minorHAnsi" w:cstheme="minorBidi"/>
          <w:sz w:val="22"/>
          <w:szCs w:val="22"/>
        </w:rPr>
        <w:t>Safeguarding team</w:t>
      </w:r>
      <w:r w:rsidRPr="005034DA">
        <w:rPr>
          <w:rFonts w:asciiTheme="minorHAnsi" w:eastAsiaTheme="minorHAnsi" w:hAnsiTheme="minorHAnsi" w:cstheme="minorBidi"/>
          <w:sz w:val="22"/>
          <w:szCs w:val="22"/>
        </w:rPr>
        <w:t xml:space="preserve">. Concerns should always lead to help for the child at some point.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Staff should always follow the reporting procedures outlined in this policy in the first instance. However, they may also share information directly with Children’s Services, or the police if: </w:t>
      </w:r>
    </w:p>
    <w:p w:rsidR="00E14452" w:rsidRPr="005034DA" w:rsidRDefault="000B7CB3">
      <w:pPr>
        <w:pStyle w:val="ListParagraph"/>
        <w:numPr>
          <w:ilvl w:val="0"/>
          <w:numId w:val="10"/>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situation is an emergency and the designated senior person, their alternate and the Headteacher are all unavailable; </w:t>
      </w:r>
    </w:p>
    <w:p w:rsidR="00E14452" w:rsidRPr="005034DA" w:rsidRDefault="000B7CB3">
      <w:pPr>
        <w:pStyle w:val="ListParagraph"/>
        <w:numPr>
          <w:ilvl w:val="0"/>
          <w:numId w:val="10"/>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they are convinced that a direct report is the only way to ensure the pupil’s safety.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Any member of staff who does not feel that concerns about a child have been responded to appropriately and in accordance with the procedures outlined in this policy should raise their concerns with the Headteacher or the Chair of Governors. If any member of staff does not feel the situation has been addressed appropriately at this point should contact Children’s Services directly with their concerns. </w:t>
      </w:r>
    </w:p>
    <w:p w:rsidR="00B11F69" w:rsidRDefault="00B11F69">
      <w:pPr>
        <w:spacing w:after="200" w:line="276" w:lineRule="auto"/>
        <w:rPr>
          <w:rFonts w:asciiTheme="minorHAnsi" w:eastAsiaTheme="minorHAnsi" w:hAnsiTheme="minorHAnsi" w:cstheme="minorBidi"/>
          <w:b/>
          <w:bCs/>
          <w:sz w:val="22"/>
          <w:szCs w:val="22"/>
        </w:rPr>
      </w:pPr>
    </w:p>
    <w:p w:rsidR="00B11F69" w:rsidRDefault="00B11F69">
      <w:pPr>
        <w:spacing w:after="200" w:line="276" w:lineRule="auto"/>
        <w:rPr>
          <w:rFonts w:asciiTheme="minorHAnsi" w:eastAsiaTheme="minorHAnsi" w:hAnsiTheme="minorHAnsi" w:cstheme="minorBidi"/>
          <w:b/>
          <w:bCs/>
          <w:sz w:val="22"/>
          <w:szCs w:val="22"/>
        </w:rPr>
      </w:pPr>
    </w:p>
    <w:p w:rsidR="00B11F69" w:rsidRDefault="00B11F69">
      <w:pPr>
        <w:spacing w:after="200" w:line="276" w:lineRule="auto"/>
        <w:rPr>
          <w:rFonts w:asciiTheme="minorHAnsi" w:eastAsiaTheme="minorHAnsi" w:hAnsiTheme="minorHAnsi" w:cstheme="minorBidi"/>
          <w:b/>
          <w:bCs/>
          <w:sz w:val="22"/>
          <w:szCs w:val="22"/>
        </w:rPr>
      </w:pP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Signs and Symptoms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This is intended as a guide. Please remember that the presence of one or more factors does not necessarily give proof that child abuse has occurred. It may, however, indicate that investigation should take place. </w:t>
      </w:r>
    </w:p>
    <w:p w:rsidR="00E14452" w:rsidRPr="005034DA" w:rsidRDefault="000B7CB3">
      <w:pPr>
        <w:pStyle w:val="ListParagraph"/>
        <w:numPr>
          <w:ilvl w:val="0"/>
          <w:numId w:val="10"/>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Unexplained delay in seeking treatment which is needed </w:t>
      </w:r>
    </w:p>
    <w:p w:rsidR="00E14452" w:rsidRPr="005034DA" w:rsidRDefault="000B7CB3">
      <w:pPr>
        <w:pStyle w:val="ListParagraph"/>
        <w:numPr>
          <w:ilvl w:val="0"/>
          <w:numId w:val="10"/>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Incompatible explanations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Constant minor injuries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Unexplained bruising: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Bruise marks in or around the mouth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Black eyes, especially if both eyes are black and there are no marks to forehead or nose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Grasp marks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Finger marks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Bruising of the ears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Linear bruising (particularly buttocks or back)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Differing age bruising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Bite marks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Burns and scalds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Cigarette burns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General physical disability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Unresponsiveness in the child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Soiling and wetting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Change in behavioural patterns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‘Frozen’ look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Attention seeking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Apprehension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Antisocial behaviour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Unkempt appearance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Sexually precocious behaviour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Sexualised drawings and play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Sudden poor performance in school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Poor self-esteem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Self-mutilation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Withdrawal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Running away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Reluctance to return home after school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Resistance to PE (undressing)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Resistance to school medicals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Difficulty in forming relationships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Confusing affectionate displays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Poor attendance – repeated infections etc. </w:t>
      </w:r>
    </w:p>
    <w:p w:rsidR="00B11F69" w:rsidRDefault="00B11F69">
      <w:pPr>
        <w:spacing w:after="200" w:line="276" w:lineRule="auto"/>
        <w:rPr>
          <w:rFonts w:asciiTheme="minorHAnsi" w:eastAsiaTheme="minorHAnsi" w:hAnsiTheme="minorHAnsi" w:cstheme="minorBidi"/>
          <w:b/>
          <w:bCs/>
          <w:sz w:val="22"/>
          <w:szCs w:val="22"/>
        </w:rPr>
      </w:pP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Roles and Responsibilities </w:t>
      </w:r>
    </w:p>
    <w:p w:rsidR="00B11F69" w:rsidRPr="00B11F69" w:rsidRDefault="000B7CB3">
      <w:pPr>
        <w:spacing w:after="200" w:line="276" w:lineRule="auto"/>
        <w:rPr>
          <w:rFonts w:asciiTheme="minorHAnsi" w:eastAsiaTheme="minorHAnsi" w:hAnsiTheme="minorHAnsi" w:cstheme="minorBidi"/>
          <w:b/>
          <w:sz w:val="22"/>
          <w:szCs w:val="22"/>
        </w:rPr>
      </w:pPr>
      <w:r w:rsidRPr="00B11F69">
        <w:rPr>
          <w:rFonts w:asciiTheme="minorHAnsi" w:eastAsiaTheme="minorHAnsi" w:hAnsiTheme="minorHAnsi" w:cstheme="minorBidi"/>
          <w:b/>
          <w:sz w:val="22"/>
          <w:szCs w:val="22"/>
        </w:rPr>
        <w:t xml:space="preserve">The </w:t>
      </w:r>
      <w:r w:rsidR="00297841" w:rsidRPr="00B11F69">
        <w:rPr>
          <w:rFonts w:asciiTheme="minorHAnsi" w:eastAsiaTheme="minorHAnsi" w:hAnsiTheme="minorHAnsi" w:cstheme="minorBidi"/>
          <w:b/>
          <w:sz w:val="22"/>
          <w:szCs w:val="22"/>
        </w:rPr>
        <w:t>Designated Safeguarding Leader’s</w:t>
      </w:r>
      <w:r w:rsidR="00B11F69" w:rsidRPr="00B11F69">
        <w:rPr>
          <w:rFonts w:asciiTheme="minorHAnsi" w:eastAsiaTheme="minorHAnsi" w:hAnsiTheme="minorHAnsi" w:cstheme="minorBidi"/>
          <w:b/>
          <w:sz w:val="22"/>
          <w:szCs w:val="22"/>
        </w:rPr>
        <w:t xml:space="preserve"> (DSL)</w:t>
      </w:r>
      <w:r w:rsidR="00297841" w:rsidRPr="00B11F69">
        <w:rPr>
          <w:rFonts w:asciiTheme="minorHAnsi" w:eastAsiaTheme="minorHAnsi" w:hAnsiTheme="minorHAnsi" w:cstheme="minorBidi"/>
          <w:b/>
          <w:sz w:val="22"/>
          <w:szCs w:val="22"/>
        </w:rPr>
        <w:t xml:space="preserve"> </w:t>
      </w:r>
    </w:p>
    <w:p w:rsidR="00E14452" w:rsidRDefault="00B11F69">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DSLs </w:t>
      </w:r>
      <w:r w:rsidR="00297841">
        <w:rPr>
          <w:rFonts w:asciiTheme="minorHAnsi" w:eastAsiaTheme="minorHAnsi" w:hAnsiTheme="minorHAnsi" w:cstheme="minorBidi"/>
          <w:sz w:val="22"/>
          <w:szCs w:val="22"/>
        </w:rPr>
        <w:t xml:space="preserve">role </w:t>
      </w:r>
      <w:r w:rsidR="000B7CB3">
        <w:rPr>
          <w:rFonts w:asciiTheme="minorHAnsi" w:eastAsiaTheme="minorHAnsi" w:hAnsiTheme="minorHAnsi" w:cstheme="minorBidi"/>
          <w:sz w:val="22"/>
          <w:szCs w:val="22"/>
        </w:rPr>
        <w:t xml:space="preserve">is to follow the procedures set </w:t>
      </w:r>
      <w:r w:rsidR="00297841">
        <w:rPr>
          <w:rFonts w:asciiTheme="minorHAnsi" w:eastAsiaTheme="minorHAnsi" w:hAnsiTheme="minorHAnsi" w:cstheme="minorBidi"/>
          <w:sz w:val="22"/>
          <w:szCs w:val="22"/>
        </w:rPr>
        <w:t>out on Bradford Schools Online by the Bradford Safeguarding Children Board.</w:t>
      </w:r>
      <w:r w:rsidR="000B7CB3">
        <w:rPr>
          <w:rFonts w:asciiTheme="minorHAnsi" w:eastAsiaTheme="minorHAnsi" w:hAnsiTheme="minorHAnsi" w:cstheme="minorBidi"/>
          <w:sz w:val="22"/>
          <w:szCs w:val="22"/>
        </w:rPr>
        <w:t xml:space="preserve"> This teacher will work in conjunction with the head teacher to ensure that referrals are dealt with efficiently and that all contacts are recorded. It is the duty of the </w:t>
      </w:r>
      <w:r w:rsidR="00297841">
        <w:rPr>
          <w:rFonts w:asciiTheme="minorHAnsi" w:eastAsiaTheme="minorHAnsi" w:hAnsiTheme="minorHAnsi" w:cstheme="minorBidi"/>
          <w:sz w:val="22"/>
          <w:szCs w:val="22"/>
        </w:rPr>
        <w:t xml:space="preserve">Designated Safeguarding Leader </w:t>
      </w:r>
      <w:r w:rsidR="000B7CB3">
        <w:rPr>
          <w:rFonts w:asciiTheme="minorHAnsi" w:eastAsiaTheme="minorHAnsi" w:hAnsiTheme="minorHAnsi" w:cstheme="minorBidi"/>
          <w:sz w:val="22"/>
          <w:szCs w:val="22"/>
        </w:rPr>
        <w:t xml:space="preserve">to attend case conference reviews, inform the head teacher of review dates if it is considered more appropriate for the head teacher to attend and collate any reports required for a review. </w:t>
      </w:r>
    </w:p>
    <w:p w:rsidR="00B11F69" w:rsidRDefault="000B7CB3">
      <w:pPr>
        <w:spacing w:after="200" w:line="276" w:lineRule="auto"/>
        <w:rPr>
          <w:rFonts w:asciiTheme="minorHAnsi" w:eastAsiaTheme="minorHAnsi" w:hAnsiTheme="minorHAnsi" w:cstheme="minorBidi"/>
          <w:sz w:val="22"/>
          <w:szCs w:val="22"/>
        </w:rPr>
      </w:pPr>
      <w:r w:rsidRPr="00B11F69">
        <w:rPr>
          <w:rFonts w:asciiTheme="minorHAnsi" w:eastAsiaTheme="minorHAnsi" w:hAnsiTheme="minorHAnsi" w:cstheme="minorBidi"/>
          <w:b/>
          <w:sz w:val="22"/>
          <w:szCs w:val="22"/>
        </w:rPr>
        <w:t>The head teacher</w:t>
      </w:r>
      <w:r>
        <w:rPr>
          <w:rFonts w:asciiTheme="minorHAnsi" w:eastAsiaTheme="minorHAnsi" w:hAnsiTheme="minorHAnsi" w:cstheme="minorBidi"/>
          <w:sz w:val="22"/>
          <w:szCs w:val="22"/>
        </w:rPr>
        <w:t xml:space="preserve"> </w:t>
      </w:r>
    </w:p>
    <w:p w:rsidR="00E14452" w:rsidRDefault="00B11F69">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HT </w:t>
      </w:r>
      <w:r w:rsidR="000B7CB3">
        <w:rPr>
          <w:rFonts w:asciiTheme="minorHAnsi" w:eastAsiaTheme="minorHAnsi" w:hAnsiTheme="minorHAnsi" w:cstheme="minorBidi"/>
          <w:sz w:val="22"/>
          <w:szCs w:val="22"/>
        </w:rPr>
        <w:t xml:space="preserve">also has a crucial role to take in a Child Protection referral. The head teacher will be available for consultation and advice at all stages of a referral. The head teacher will take a supervisory role in the procedure of a referral and will be available to attend reviews, with or without the designated teacher should it be deemed appropriate. </w:t>
      </w:r>
    </w:p>
    <w:p w:rsidR="00B11F69" w:rsidRDefault="000B7CB3">
      <w:pPr>
        <w:spacing w:after="200" w:line="276" w:lineRule="auto"/>
        <w:rPr>
          <w:rFonts w:asciiTheme="minorHAnsi" w:eastAsiaTheme="minorHAnsi" w:hAnsiTheme="minorHAnsi" w:cstheme="minorBidi"/>
          <w:sz w:val="22"/>
          <w:szCs w:val="22"/>
        </w:rPr>
      </w:pPr>
      <w:r w:rsidRPr="00B11F69">
        <w:rPr>
          <w:rFonts w:asciiTheme="minorHAnsi" w:eastAsiaTheme="minorHAnsi" w:hAnsiTheme="minorHAnsi" w:cstheme="minorBidi"/>
          <w:b/>
          <w:sz w:val="22"/>
          <w:szCs w:val="22"/>
        </w:rPr>
        <w:t>The governing body</w:t>
      </w:r>
      <w:r w:rsidR="00B11F69">
        <w:rPr>
          <w:rFonts w:asciiTheme="minorHAnsi" w:eastAsiaTheme="minorHAnsi" w:hAnsiTheme="minorHAnsi" w:cstheme="minorBidi"/>
          <w:sz w:val="22"/>
          <w:szCs w:val="22"/>
        </w:rPr>
        <w:t xml:space="preserve"> </w:t>
      </w:r>
    </w:p>
    <w:p w:rsidR="00E14452" w:rsidRDefault="00B11F69">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w:t>
      </w:r>
      <w:r w:rsidR="000B7CB3">
        <w:rPr>
          <w:rFonts w:asciiTheme="minorHAnsi" w:eastAsiaTheme="minorHAnsi" w:hAnsiTheme="minorHAnsi" w:cstheme="minorBidi"/>
          <w:sz w:val="22"/>
          <w:szCs w:val="22"/>
        </w:rPr>
        <w:t>pprove</w:t>
      </w:r>
      <w:r>
        <w:rPr>
          <w:rFonts w:asciiTheme="minorHAnsi" w:eastAsiaTheme="minorHAnsi" w:hAnsiTheme="minorHAnsi" w:cstheme="minorBidi"/>
          <w:sz w:val="22"/>
          <w:szCs w:val="22"/>
        </w:rPr>
        <w:t>s</w:t>
      </w:r>
      <w:r w:rsidR="000B7CB3">
        <w:rPr>
          <w:rFonts w:asciiTheme="minorHAnsi" w:eastAsiaTheme="minorHAnsi" w:hAnsiTheme="minorHAnsi" w:cstheme="minorBidi"/>
          <w:sz w:val="22"/>
          <w:szCs w:val="22"/>
        </w:rPr>
        <w:t xml:space="preserve"> the school’s Child Protection Policy, review the policy annually, monitor and evaluate its effectiveness and be satisfied that the policy is being implemented. The governing body should ensure that a designated teacher and a nominated governor for child protection are in place. The governing body should recognise the importance of the designated teacher and perform a supporting role. The governing body should satisfy itself that the designated person receives the relevant training. It recognises the important role that the school plays in teaching children </w:t>
      </w:r>
      <w:r w:rsidR="00CF14F5">
        <w:rPr>
          <w:rFonts w:asciiTheme="minorHAnsi" w:eastAsiaTheme="minorHAnsi" w:hAnsiTheme="minorHAnsi" w:cstheme="minorBidi"/>
          <w:sz w:val="22"/>
          <w:szCs w:val="22"/>
        </w:rPr>
        <w:t>self-protection</w:t>
      </w:r>
      <w:r w:rsidR="000B7CB3">
        <w:rPr>
          <w:rFonts w:asciiTheme="minorHAnsi" w:eastAsiaTheme="minorHAnsi" w:hAnsiTheme="minorHAnsi" w:cstheme="minorBidi"/>
          <w:sz w:val="22"/>
          <w:szCs w:val="22"/>
        </w:rPr>
        <w:t xml:space="preserve"> skills and the encouragement of responsible attitudes to adult life through the Personal, Social, Health, Citizenship Education curriculum. The governing body will ensure that there are safe and effective recruitment and discipline policies which comply with the ‘Safer recruitment policy’. </w:t>
      </w:r>
    </w:p>
    <w:p w:rsidR="00B11F69" w:rsidRPr="00B11F69" w:rsidRDefault="000B7CB3">
      <w:pPr>
        <w:spacing w:after="200" w:line="276" w:lineRule="auto"/>
        <w:rPr>
          <w:rFonts w:asciiTheme="minorHAnsi" w:eastAsiaTheme="minorHAnsi" w:hAnsiTheme="minorHAnsi" w:cstheme="minorBidi"/>
          <w:b/>
          <w:sz w:val="22"/>
          <w:szCs w:val="22"/>
        </w:rPr>
      </w:pPr>
      <w:r w:rsidRPr="00B11F69">
        <w:rPr>
          <w:rFonts w:asciiTheme="minorHAnsi" w:eastAsiaTheme="minorHAnsi" w:hAnsiTheme="minorHAnsi" w:cstheme="minorBidi"/>
          <w:b/>
          <w:sz w:val="22"/>
          <w:szCs w:val="22"/>
        </w:rPr>
        <w:t>The nominated governor for child protection</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will be familiar with the Bradford and Airedale Child Protection Committee’s procedures, Education Bradford procedures and guidance issued by the Department for Education and Skills. The nominated governor will work with the designated safeguarding lead to produce and review the child protection policy and procedures. It will be the duty of the nominated governor to liaise with relevant agencies if any allegations are brought against the school or staff. The nominated governor will undertake any necessary training. The nominated governor will ensure that child protection is an annual agenda item for governing body consideration.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 reasons of confidentiality the governing body or the nominated governor will not be given details that relate to specific child protection referrals. </w:t>
      </w:r>
    </w:p>
    <w:p w:rsidR="006953AF" w:rsidRPr="006953AF" w:rsidRDefault="006953AF">
      <w:pPr>
        <w:spacing w:after="200" w:line="276" w:lineRule="auto"/>
        <w:rPr>
          <w:rFonts w:asciiTheme="minorHAnsi" w:eastAsiaTheme="minorHAnsi" w:hAnsiTheme="minorHAnsi" w:cstheme="minorBidi"/>
          <w:b/>
          <w:sz w:val="22"/>
          <w:szCs w:val="22"/>
        </w:rPr>
      </w:pPr>
      <w:r w:rsidRPr="006953AF">
        <w:rPr>
          <w:rFonts w:asciiTheme="minorHAnsi" w:eastAsiaTheme="minorHAnsi" w:hAnsiTheme="minorHAnsi" w:cstheme="minorBidi"/>
          <w:b/>
          <w:sz w:val="22"/>
          <w:szCs w:val="22"/>
        </w:rPr>
        <w:lastRenderedPageBreak/>
        <w:t>APENDIX 1 – FURTHER GUIDANCE</w:t>
      </w:r>
    </w:p>
    <w:p w:rsidR="006953AF" w:rsidRPr="00CC54FB" w:rsidRDefault="006953AF" w:rsidP="006953AF">
      <w:pPr>
        <w:numPr>
          <w:ilvl w:val="0"/>
          <w:numId w:val="31"/>
        </w:numPr>
        <w:autoSpaceDE w:val="0"/>
        <w:autoSpaceDN w:val="0"/>
        <w:adjustRightInd w:val="0"/>
        <w:spacing w:after="37"/>
        <w:rPr>
          <w:rFonts w:ascii="Arial" w:hAnsi="Arial" w:cs="Arial"/>
          <w:lang w:eastAsia="zh-TW"/>
        </w:rPr>
      </w:pPr>
      <w:r w:rsidRPr="000C6BA1">
        <w:rPr>
          <w:rFonts w:ascii="Arial" w:hAnsi="Arial" w:cs="Arial"/>
          <w:color w:val="FF0000"/>
          <w:lang w:eastAsia="zh-TW"/>
        </w:rPr>
        <w:t xml:space="preserve">Keeping Children Safe in Education </w:t>
      </w:r>
      <w:r w:rsidRPr="00CF5967">
        <w:rPr>
          <w:rFonts w:ascii="Arial" w:hAnsi="Arial" w:cs="Arial"/>
          <w:lang w:eastAsia="zh-TW"/>
        </w:rPr>
        <w:t>– Statutory guidance for schools and colleges</w:t>
      </w:r>
      <w:r>
        <w:rPr>
          <w:rFonts w:ascii="Arial" w:hAnsi="Arial" w:cs="Arial"/>
          <w:lang w:eastAsia="zh-TW"/>
        </w:rPr>
        <w:t xml:space="preserve"> </w:t>
      </w:r>
      <w:r w:rsidRPr="00CF5967">
        <w:rPr>
          <w:rFonts w:ascii="Arial" w:hAnsi="Arial" w:cs="Arial"/>
          <w:lang w:eastAsia="zh-TW"/>
        </w:rPr>
        <w:t xml:space="preserve"> (September </w:t>
      </w:r>
      <w:r>
        <w:rPr>
          <w:rFonts w:ascii="Arial" w:hAnsi="Arial" w:cs="Arial"/>
          <w:b/>
          <w:lang w:eastAsia="zh-TW"/>
        </w:rPr>
        <w:t>2020</w:t>
      </w:r>
      <w:r w:rsidRPr="00CF5967">
        <w:rPr>
          <w:rFonts w:ascii="Arial" w:hAnsi="Arial" w:cs="Arial"/>
          <w:lang w:eastAsia="zh-TW"/>
        </w:rPr>
        <w:t xml:space="preserve">) </w:t>
      </w:r>
      <w:hyperlink r:id="rId9" w:history="1">
        <w:r w:rsidRPr="00A027BF">
          <w:rPr>
            <w:rStyle w:val="Hyperlink"/>
            <w:rFonts w:ascii="Arial" w:hAnsi="Arial" w:cs="Arial"/>
          </w:rPr>
          <w:t>https://assets.publishing.service.gov.uk/government/uploads/system/uploads/attachment_data/file/912592/Keeping_children_safe_in_education_Sep_2020.pdf</w:t>
        </w:r>
      </w:hyperlink>
    </w:p>
    <w:p w:rsidR="006953AF" w:rsidRPr="00CC54FB" w:rsidRDefault="006953AF" w:rsidP="006953AF">
      <w:pPr>
        <w:numPr>
          <w:ilvl w:val="0"/>
          <w:numId w:val="31"/>
        </w:numPr>
        <w:autoSpaceDE w:val="0"/>
        <w:autoSpaceDN w:val="0"/>
        <w:adjustRightInd w:val="0"/>
        <w:spacing w:after="37"/>
        <w:rPr>
          <w:rFonts w:ascii="Arial" w:hAnsi="Arial" w:cs="Arial"/>
          <w:lang w:eastAsia="zh-TW"/>
        </w:rPr>
      </w:pPr>
      <w:r w:rsidRPr="00CC54FB">
        <w:rPr>
          <w:rFonts w:ascii="Arial" w:hAnsi="Arial" w:cs="Arial"/>
          <w:color w:val="FF0000"/>
          <w:lang w:eastAsia="zh-TW"/>
        </w:rPr>
        <w:t>Working Together to Safeguard Children</w:t>
      </w:r>
      <w:r w:rsidRPr="00CC54FB">
        <w:rPr>
          <w:rFonts w:ascii="Arial" w:hAnsi="Arial" w:cs="Arial"/>
          <w:lang w:eastAsia="zh-TW"/>
        </w:rPr>
        <w:t xml:space="preserve">, </w:t>
      </w:r>
      <w:r w:rsidRPr="00CC54FB">
        <w:rPr>
          <w:rFonts w:ascii="Arial" w:hAnsi="Arial" w:cs="Arial"/>
          <w:b/>
          <w:lang w:eastAsia="zh-TW"/>
        </w:rPr>
        <w:t>2018</w:t>
      </w:r>
      <w:r w:rsidRPr="00CC54FB">
        <w:rPr>
          <w:rFonts w:ascii="Arial" w:hAnsi="Arial" w:cs="Arial"/>
          <w:lang w:eastAsia="zh-TW"/>
        </w:rPr>
        <w:t xml:space="preserve"> </w:t>
      </w:r>
      <w:r w:rsidRPr="00CC54FB">
        <w:rPr>
          <w:rFonts w:ascii="Arial" w:hAnsi="Arial" w:cs="Arial"/>
          <w:i/>
          <w:iCs/>
          <w:lang w:eastAsia="zh-TW"/>
        </w:rPr>
        <w:t>with 2019 updates</w:t>
      </w:r>
      <w:r w:rsidRPr="00CC54FB">
        <w:rPr>
          <w:rFonts w:ascii="Arial" w:hAnsi="Arial" w:cs="Arial"/>
          <w:lang w:eastAsia="zh-TW"/>
        </w:rPr>
        <w:t xml:space="preserve"> (Statutory guidance) </w:t>
      </w:r>
    </w:p>
    <w:p w:rsidR="006953AF" w:rsidRPr="003E5DD1" w:rsidRDefault="008F34B6" w:rsidP="006953AF">
      <w:pPr>
        <w:pStyle w:val="ListParagraph"/>
        <w:autoSpaceDE w:val="0"/>
        <w:autoSpaceDN w:val="0"/>
        <w:adjustRightInd w:val="0"/>
        <w:rPr>
          <w:rFonts w:ascii="Arial" w:hAnsi="Arial" w:cs="Arial"/>
          <w:sz w:val="28"/>
          <w:szCs w:val="28"/>
          <w:lang w:eastAsia="zh-TW"/>
        </w:rPr>
      </w:pPr>
      <w:hyperlink r:id="rId10" w:history="1">
        <w:r w:rsidR="006953AF" w:rsidRPr="00012CCD">
          <w:rPr>
            <w:rStyle w:val="Hyperlink"/>
            <w:rFonts w:ascii="Arial" w:hAnsi="Arial" w:cs="Arial"/>
            <w:szCs w:val="28"/>
          </w:rPr>
          <w:t>https://assets.publishing.service.gov.uk/government/uploads/system/uploads/attachment_data/file/779401/Working_Together_to_Safeguard-Children.pdf</w:t>
        </w:r>
      </w:hyperlink>
    </w:p>
    <w:p w:rsidR="006953AF" w:rsidRPr="00853A1C" w:rsidRDefault="006953AF" w:rsidP="006953AF">
      <w:pPr>
        <w:pStyle w:val="ListParagraph"/>
        <w:numPr>
          <w:ilvl w:val="0"/>
          <w:numId w:val="31"/>
        </w:numPr>
        <w:autoSpaceDE w:val="0"/>
        <w:autoSpaceDN w:val="0"/>
        <w:adjustRightInd w:val="0"/>
        <w:contextualSpacing w:val="0"/>
        <w:rPr>
          <w:rFonts w:ascii="Arial" w:hAnsi="Arial" w:cs="Arial"/>
          <w:lang w:eastAsia="zh-TW"/>
        </w:rPr>
      </w:pPr>
      <w:r w:rsidRPr="000C6BA1">
        <w:rPr>
          <w:rFonts w:ascii="Arial" w:hAnsi="Arial" w:cs="Arial"/>
          <w:color w:val="FF0000"/>
          <w:lang w:eastAsia="zh-TW"/>
        </w:rPr>
        <w:t xml:space="preserve">Children Act </w:t>
      </w:r>
      <w:r w:rsidRPr="00CF5967">
        <w:rPr>
          <w:rFonts w:ascii="Arial" w:hAnsi="Arial" w:cs="Arial"/>
          <w:b/>
          <w:lang w:eastAsia="zh-TW"/>
        </w:rPr>
        <w:t>1989</w:t>
      </w:r>
      <w:r w:rsidRPr="00CF5967">
        <w:rPr>
          <w:rFonts w:ascii="Arial" w:hAnsi="Arial" w:cs="Arial"/>
          <w:lang w:eastAsia="zh-TW"/>
        </w:rPr>
        <w:t xml:space="preserve"> (as amended </w:t>
      </w:r>
      <w:r w:rsidRPr="00CF5967">
        <w:rPr>
          <w:rFonts w:ascii="Arial" w:hAnsi="Arial" w:cs="Arial"/>
          <w:b/>
          <w:lang w:eastAsia="zh-TW"/>
        </w:rPr>
        <w:t>2004</w:t>
      </w:r>
      <w:r w:rsidRPr="00CF5967">
        <w:rPr>
          <w:rFonts w:ascii="Arial" w:hAnsi="Arial" w:cs="Arial"/>
          <w:lang w:eastAsia="zh-TW"/>
        </w:rPr>
        <w:t xml:space="preserve"> Section 52) </w:t>
      </w:r>
      <w:hyperlink r:id="rId11" w:history="1">
        <w:r w:rsidRPr="00CF5967">
          <w:rPr>
            <w:rStyle w:val="Hyperlink"/>
            <w:rFonts w:ascii="Arial" w:hAnsi="Arial" w:cs="Arial"/>
            <w:lang w:eastAsia="zh-TW"/>
          </w:rPr>
          <w:t>http://www.legislation.gov.uk/ukpga/1989/41/contents</w:t>
        </w:r>
      </w:hyperlink>
      <w:r>
        <w:rPr>
          <w:rFonts w:ascii="Arial" w:hAnsi="Arial" w:cs="Arial"/>
          <w:lang w:eastAsia="zh-TW"/>
        </w:rPr>
        <w:t xml:space="preserve"> </w:t>
      </w:r>
    </w:p>
    <w:p w:rsidR="006953AF" w:rsidRPr="00CF5967" w:rsidRDefault="006953AF" w:rsidP="006953AF">
      <w:pPr>
        <w:numPr>
          <w:ilvl w:val="0"/>
          <w:numId w:val="31"/>
        </w:numPr>
        <w:autoSpaceDE w:val="0"/>
        <w:autoSpaceDN w:val="0"/>
        <w:adjustRightInd w:val="0"/>
        <w:spacing w:after="35"/>
        <w:rPr>
          <w:rFonts w:ascii="Arial" w:hAnsi="Arial" w:cs="Arial"/>
          <w:lang w:eastAsia="zh-TW"/>
        </w:rPr>
      </w:pPr>
      <w:r w:rsidRPr="000C6BA1">
        <w:rPr>
          <w:rFonts w:ascii="Arial" w:hAnsi="Arial" w:cs="Arial"/>
          <w:color w:val="FF0000"/>
          <w:lang w:eastAsia="zh-TW"/>
        </w:rPr>
        <w:t xml:space="preserve">Statutory guidance on children who run away or go missing from home or care </w:t>
      </w:r>
      <w:r w:rsidRPr="00CF5967">
        <w:rPr>
          <w:rFonts w:ascii="Arial" w:hAnsi="Arial" w:cs="Arial"/>
          <w:lang w:eastAsia="zh-TW"/>
        </w:rPr>
        <w:t xml:space="preserve">– </w:t>
      </w:r>
      <w:r w:rsidRPr="00CF5967">
        <w:rPr>
          <w:rFonts w:ascii="Arial" w:hAnsi="Arial" w:cs="Arial"/>
          <w:b/>
          <w:lang w:eastAsia="zh-TW"/>
        </w:rPr>
        <w:t xml:space="preserve">January 2014 </w:t>
      </w:r>
      <w:hyperlink r:id="rId12" w:history="1">
        <w:r w:rsidRPr="00CF5967">
          <w:rPr>
            <w:rStyle w:val="Hyperlink"/>
            <w:rFonts w:ascii="Arial" w:hAnsi="Arial" w:cs="Arial"/>
            <w:lang w:eastAsia="zh-TW"/>
          </w:rPr>
          <w:t>https://assets.publishing.service.gov.uk/government/uploads/system/uploads/attachment_data/file/307867/Statutory_Guidance_-_Missing_from_care__3_.pdf</w:t>
        </w:r>
      </w:hyperlink>
      <w:r w:rsidRPr="00CF5967">
        <w:rPr>
          <w:rFonts w:ascii="Arial" w:hAnsi="Arial" w:cs="Arial"/>
          <w:lang w:eastAsia="zh-TW"/>
        </w:rPr>
        <w:t xml:space="preserve"> </w:t>
      </w:r>
    </w:p>
    <w:p w:rsidR="006953AF" w:rsidRPr="00CF5967" w:rsidRDefault="006953AF" w:rsidP="006953AF">
      <w:pPr>
        <w:numPr>
          <w:ilvl w:val="0"/>
          <w:numId w:val="31"/>
        </w:numPr>
        <w:autoSpaceDE w:val="0"/>
        <w:autoSpaceDN w:val="0"/>
        <w:adjustRightInd w:val="0"/>
        <w:spacing w:after="35"/>
        <w:rPr>
          <w:rFonts w:ascii="Arial" w:hAnsi="Arial" w:cs="Arial"/>
          <w:lang w:eastAsia="zh-TW"/>
        </w:rPr>
      </w:pPr>
      <w:r w:rsidRPr="000C6BA1">
        <w:rPr>
          <w:rFonts w:ascii="Arial" w:hAnsi="Arial" w:cs="Arial"/>
          <w:color w:val="FF0000"/>
          <w:lang w:eastAsia="zh-TW"/>
        </w:rPr>
        <w:t xml:space="preserve">What to do if you’re worried a child is being abused </w:t>
      </w:r>
      <w:r w:rsidRPr="00CF5967">
        <w:rPr>
          <w:rFonts w:ascii="Arial" w:hAnsi="Arial" w:cs="Arial"/>
          <w:lang w:eastAsia="zh-TW"/>
        </w:rPr>
        <w:t xml:space="preserve">– </w:t>
      </w:r>
      <w:r w:rsidRPr="00CF5967">
        <w:rPr>
          <w:rFonts w:ascii="Arial" w:hAnsi="Arial" w:cs="Arial"/>
          <w:b/>
          <w:lang w:eastAsia="zh-TW"/>
        </w:rPr>
        <w:t>March 2015</w:t>
      </w:r>
      <w:r w:rsidRPr="00CF5967">
        <w:rPr>
          <w:rFonts w:ascii="Arial" w:hAnsi="Arial" w:cs="Arial"/>
          <w:lang w:eastAsia="zh-TW"/>
        </w:rPr>
        <w:t xml:space="preserve"> </w:t>
      </w:r>
    </w:p>
    <w:p w:rsidR="006953AF" w:rsidRPr="00CF5967" w:rsidRDefault="008F34B6" w:rsidP="006953AF">
      <w:pPr>
        <w:autoSpaceDE w:val="0"/>
        <w:autoSpaceDN w:val="0"/>
        <w:adjustRightInd w:val="0"/>
        <w:spacing w:after="35"/>
        <w:ind w:left="720"/>
        <w:rPr>
          <w:rFonts w:ascii="Arial" w:hAnsi="Arial" w:cs="Arial"/>
          <w:lang w:eastAsia="zh-TW"/>
        </w:rPr>
      </w:pPr>
      <w:hyperlink r:id="rId13" w:history="1">
        <w:r w:rsidR="006953AF" w:rsidRPr="00CF5967">
          <w:rPr>
            <w:rStyle w:val="Hyperlink"/>
            <w:rFonts w:ascii="Arial" w:hAnsi="Arial" w:cs="Arial"/>
            <w:lang w:eastAsia="zh-TW"/>
          </w:rPr>
          <w:t>https://assets.publishing.service.gov.uk/government/uploads/system/uploads/attachment_data/file/419604/What_to_do_if_you_re_worried_a_child_is_being_abused.pdf</w:t>
        </w:r>
      </w:hyperlink>
      <w:r w:rsidR="006953AF" w:rsidRPr="00CF5967">
        <w:rPr>
          <w:rFonts w:ascii="Arial" w:hAnsi="Arial" w:cs="Arial"/>
          <w:lang w:eastAsia="zh-TW"/>
        </w:rPr>
        <w:t xml:space="preserve"> </w:t>
      </w:r>
    </w:p>
    <w:p w:rsidR="006953AF" w:rsidRPr="00CF5967" w:rsidRDefault="006953AF" w:rsidP="006953AF">
      <w:pPr>
        <w:numPr>
          <w:ilvl w:val="0"/>
          <w:numId w:val="31"/>
        </w:numPr>
        <w:autoSpaceDE w:val="0"/>
        <w:autoSpaceDN w:val="0"/>
        <w:adjustRightInd w:val="0"/>
        <w:spacing w:after="35"/>
        <w:rPr>
          <w:rFonts w:ascii="Arial" w:hAnsi="Arial" w:cs="Arial"/>
          <w:lang w:eastAsia="zh-TW"/>
        </w:rPr>
      </w:pPr>
      <w:r>
        <w:rPr>
          <w:rFonts w:ascii="Arial" w:hAnsi="Arial" w:cs="Arial"/>
          <w:color w:val="FF0000"/>
          <w:lang w:eastAsia="zh-TW"/>
        </w:rPr>
        <w:t>Information S</w:t>
      </w:r>
      <w:r w:rsidRPr="000C6BA1">
        <w:rPr>
          <w:rFonts w:ascii="Arial" w:hAnsi="Arial" w:cs="Arial"/>
          <w:color w:val="FF0000"/>
          <w:lang w:eastAsia="zh-TW"/>
        </w:rPr>
        <w:t xml:space="preserve">haring </w:t>
      </w:r>
      <w:r w:rsidRPr="00CF5967">
        <w:rPr>
          <w:rFonts w:ascii="Arial" w:hAnsi="Arial" w:cs="Arial"/>
          <w:lang w:eastAsia="zh-TW"/>
        </w:rPr>
        <w:t xml:space="preserve">- Advice for practitioners providing safeguarding services to children, young people, parents and carers – </w:t>
      </w:r>
      <w:r w:rsidRPr="00CF5967">
        <w:rPr>
          <w:rFonts w:ascii="Arial" w:hAnsi="Arial" w:cs="Arial"/>
          <w:b/>
          <w:lang w:eastAsia="zh-TW"/>
        </w:rPr>
        <w:t>July 2018</w:t>
      </w:r>
    </w:p>
    <w:p w:rsidR="006953AF" w:rsidRPr="00CF5967" w:rsidRDefault="008F34B6" w:rsidP="006953AF">
      <w:pPr>
        <w:autoSpaceDE w:val="0"/>
        <w:autoSpaceDN w:val="0"/>
        <w:adjustRightInd w:val="0"/>
        <w:spacing w:after="35"/>
        <w:ind w:left="720"/>
        <w:rPr>
          <w:rFonts w:ascii="Arial" w:hAnsi="Arial" w:cs="Arial"/>
          <w:lang w:eastAsia="zh-TW"/>
        </w:rPr>
      </w:pPr>
      <w:hyperlink r:id="rId14" w:history="1">
        <w:r w:rsidR="006953AF" w:rsidRPr="00CF5967">
          <w:rPr>
            <w:rStyle w:val="Hyperlink"/>
            <w:rFonts w:ascii="Arial" w:hAnsi="Arial" w:cs="Arial"/>
            <w:lang w:eastAsia="zh-TW"/>
          </w:rPr>
          <w:t>https://assets.publishing.service.gov.uk/government/uploads/system/uploads/attachment_data/file/721581/Information_sharing_advice_practitioners_safeguarding_services.pdf</w:t>
        </w:r>
      </w:hyperlink>
      <w:r w:rsidR="006953AF" w:rsidRPr="00CF5967">
        <w:rPr>
          <w:rFonts w:ascii="Arial" w:hAnsi="Arial" w:cs="Arial"/>
          <w:lang w:eastAsia="zh-TW"/>
        </w:rPr>
        <w:t xml:space="preserve">  </w:t>
      </w:r>
    </w:p>
    <w:p w:rsidR="006953AF" w:rsidRPr="00CF5967" w:rsidRDefault="006953AF" w:rsidP="006953AF">
      <w:pPr>
        <w:numPr>
          <w:ilvl w:val="0"/>
          <w:numId w:val="31"/>
        </w:numPr>
        <w:autoSpaceDE w:val="0"/>
        <w:autoSpaceDN w:val="0"/>
        <w:adjustRightInd w:val="0"/>
        <w:spacing w:after="35"/>
        <w:rPr>
          <w:rFonts w:ascii="Arial" w:hAnsi="Arial" w:cs="Arial"/>
          <w:lang w:eastAsia="zh-TW"/>
        </w:rPr>
      </w:pPr>
      <w:r w:rsidRPr="000C6BA1">
        <w:rPr>
          <w:rFonts w:ascii="Arial" w:hAnsi="Arial" w:cs="Arial"/>
          <w:color w:val="FF0000"/>
          <w:lang w:eastAsia="zh-TW"/>
        </w:rPr>
        <w:t>Guidance for safer working practice for those working with children and young people in education settings</w:t>
      </w:r>
      <w:r w:rsidRPr="00CF5967">
        <w:rPr>
          <w:rFonts w:ascii="Arial" w:hAnsi="Arial" w:cs="Arial"/>
          <w:lang w:eastAsia="zh-TW"/>
        </w:rPr>
        <w:t xml:space="preserve"> (Safer Recruitment Consortium </w:t>
      </w:r>
      <w:r w:rsidRPr="00CF5967">
        <w:rPr>
          <w:rFonts w:ascii="Arial" w:hAnsi="Arial" w:cs="Arial"/>
          <w:b/>
          <w:lang w:eastAsia="zh-TW"/>
        </w:rPr>
        <w:t>October 2015</w:t>
      </w:r>
      <w:r w:rsidRPr="00CF5967">
        <w:rPr>
          <w:rFonts w:ascii="Arial" w:hAnsi="Arial" w:cs="Arial"/>
          <w:lang w:eastAsia="zh-TW"/>
        </w:rPr>
        <w:t xml:space="preserve">) </w:t>
      </w:r>
    </w:p>
    <w:p w:rsidR="006953AF" w:rsidRPr="00CF5967" w:rsidRDefault="008F34B6" w:rsidP="006953AF">
      <w:pPr>
        <w:autoSpaceDE w:val="0"/>
        <w:autoSpaceDN w:val="0"/>
        <w:adjustRightInd w:val="0"/>
        <w:spacing w:after="35"/>
        <w:ind w:left="720"/>
        <w:rPr>
          <w:rFonts w:ascii="Arial" w:hAnsi="Arial" w:cs="Arial"/>
          <w:lang w:eastAsia="zh-TW"/>
        </w:rPr>
      </w:pPr>
      <w:hyperlink r:id="rId15" w:history="1">
        <w:r w:rsidR="006953AF" w:rsidRPr="00CF5967">
          <w:rPr>
            <w:rStyle w:val="Hyperlink"/>
            <w:rFonts w:ascii="Arial" w:hAnsi="Arial" w:cs="Arial"/>
            <w:lang w:eastAsia="zh-TW"/>
          </w:rPr>
          <w:t>https://www.safeguardinginschools.co.uk/wp-content/uploads/2015/10/Guidance-for-Safer-Working-Practices-2015-final1.pdf</w:t>
        </w:r>
      </w:hyperlink>
      <w:r w:rsidR="006953AF" w:rsidRPr="00CF5967">
        <w:rPr>
          <w:rFonts w:ascii="Arial" w:hAnsi="Arial" w:cs="Arial"/>
          <w:lang w:eastAsia="zh-TW"/>
        </w:rPr>
        <w:t xml:space="preserve"> </w:t>
      </w:r>
    </w:p>
    <w:p w:rsidR="006953AF" w:rsidRPr="00853A1C" w:rsidRDefault="006953AF" w:rsidP="006953AF">
      <w:pPr>
        <w:numPr>
          <w:ilvl w:val="0"/>
          <w:numId w:val="31"/>
        </w:numPr>
        <w:autoSpaceDE w:val="0"/>
        <w:autoSpaceDN w:val="0"/>
        <w:adjustRightInd w:val="0"/>
        <w:spacing w:after="35"/>
        <w:rPr>
          <w:rFonts w:ascii="Arial" w:hAnsi="Arial" w:cs="Arial"/>
          <w:lang w:eastAsia="zh-TW"/>
        </w:rPr>
      </w:pPr>
      <w:r w:rsidRPr="000C6BA1">
        <w:rPr>
          <w:rFonts w:ascii="Arial" w:hAnsi="Arial" w:cs="Arial"/>
          <w:color w:val="FF0000"/>
          <w:lang w:eastAsia="zh-TW"/>
        </w:rPr>
        <w:t xml:space="preserve">Bradford Safeguarding Children Board Procedures </w:t>
      </w:r>
      <w:hyperlink r:id="rId16" w:history="1">
        <w:r w:rsidRPr="00311CC3">
          <w:rPr>
            <w:rStyle w:val="Hyperlink"/>
            <w:rFonts w:ascii="Arial" w:hAnsi="Arial" w:cs="Arial"/>
            <w:szCs w:val="28"/>
          </w:rPr>
          <w:t>http://bradfordscb.org.uk/</w:t>
        </w:r>
      </w:hyperlink>
      <w:r w:rsidRPr="00311CC3">
        <w:rPr>
          <w:color w:val="0000FF"/>
          <w:szCs w:val="28"/>
        </w:rPr>
        <w:t xml:space="preserve"> </w:t>
      </w:r>
    </w:p>
    <w:p w:rsidR="006953AF" w:rsidRPr="00CF5967" w:rsidRDefault="006953AF" w:rsidP="006953AF">
      <w:pPr>
        <w:numPr>
          <w:ilvl w:val="0"/>
          <w:numId w:val="31"/>
        </w:numPr>
        <w:autoSpaceDE w:val="0"/>
        <w:autoSpaceDN w:val="0"/>
        <w:adjustRightInd w:val="0"/>
        <w:spacing w:after="35"/>
        <w:rPr>
          <w:rFonts w:ascii="Arial" w:hAnsi="Arial" w:cs="Arial"/>
          <w:lang w:eastAsia="zh-TW"/>
        </w:rPr>
      </w:pPr>
      <w:r w:rsidRPr="000C6BA1">
        <w:rPr>
          <w:rFonts w:ascii="Arial" w:hAnsi="Arial" w:cs="Arial"/>
          <w:color w:val="FF0000"/>
          <w:lang w:eastAsia="zh-TW"/>
        </w:rPr>
        <w:t xml:space="preserve">Education Act 2002 </w:t>
      </w:r>
      <w:r w:rsidRPr="00CF5967">
        <w:rPr>
          <w:rFonts w:ascii="Arial" w:hAnsi="Arial" w:cs="Arial"/>
          <w:lang w:eastAsia="zh-TW"/>
        </w:rPr>
        <w:t xml:space="preserve">s175/s157 </w:t>
      </w:r>
      <w:hyperlink r:id="rId17" w:history="1">
        <w:r w:rsidRPr="00CF5967">
          <w:rPr>
            <w:rStyle w:val="Hyperlink"/>
            <w:rFonts w:ascii="Arial" w:hAnsi="Arial" w:cs="Arial"/>
            <w:lang w:eastAsia="zh-TW"/>
          </w:rPr>
          <w:t>http://www.legislation.gov.uk/ukpga/2002/32/contents</w:t>
        </w:r>
      </w:hyperlink>
      <w:r w:rsidRPr="00CF5967">
        <w:rPr>
          <w:rFonts w:ascii="Arial" w:hAnsi="Arial" w:cs="Arial"/>
          <w:lang w:eastAsia="zh-TW"/>
        </w:rPr>
        <w:t xml:space="preserve"> </w:t>
      </w:r>
    </w:p>
    <w:p w:rsidR="006953AF" w:rsidRPr="00CF5967" w:rsidRDefault="006953AF" w:rsidP="006953AF">
      <w:pPr>
        <w:numPr>
          <w:ilvl w:val="0"/>
          <w:numId w:val="31"/>
        </w:numPr>
        <w:autoSpaceDE w:val="0"/>
        <w:autoSpaceDN w:val="0"/>
        <w:adjustRightInd w:val="0"/>
        <w:spacing w:after="35"/>
        <w:rPr>
          <w:rFonts w:ascii="Arial" w:hAnsi="Arial" w:cs="Arial"/>
          <w:lang w:eastAsia="zh-TW"/>
        </w:rPr>
      </w:pPr>
      <w:r w:rsidRPr="000C6BA1">
        <w:rPr>
          <w:rFonts w:ascii="Arial" w:hAnsi="Arial" w:cs="Arial"/>
          <w:color w:val="FF0000"/>
          <w:lang w:eastAsia="zh-TW"/>
        </w:rPr>
        <w:t xml:space="preserve">The Teachers Standards’ </w:t>
      </w:r>
      <w:r w:rsidRPr="00CF5967">
        <w:rPr>
          <w:rFonts w:ascii="Arial" w:hAnsi="Arial" w:cs="Arial"/>
          <w:b/>
          <w:lang w:eastAsia="zh-TW"/>
        </w:rPr>
        <w:t>June</w:t>
      </w:r>
      <w:r w:rsidRPr="00CF5967">
        <w:rPr>
          <w:rFonts w:ascii="Arial" w:hAnsi="Arial" w:cs="Arial"/>
          <w:lang w:eastAsia="zh-TW"/>
        </w:rPr>
        <w:t xml:space="preserve"> </w:t>
      </w:r>
      <w:r w:rsidRPr="00CF5967">
        <w:rPr>
          <w:rFonts w:ascii="Arial" w:hAnsi="Arial" w:cs="Arial"/>
          <w:b/>
          <w:lang w:eastAsia="zh-TW"/>
        </w:rPr>
        <w:t>2013</w:t>
      </w:r>
      <w:r w:rsidRPr="00CF5967">
        <w:rPr>
          <w:rFonts w:ascii="Arial" w:hAnsi="Arial" w:cs="Arial"/>
          <w:lang w:eastAsia="zh-TW"/>
        </w:rPr>
        <w:t xml:space="preserve"> </w:t>
      </w:r>
      <w:hyperlink r:id="rId18" w:history="1">
        <w:r w:rsidRPr="00CF5967">
          <w:rPr>
            <w:rStyle w:val="Hyperlink"/>
            <w:rFonts w:ascii="Arial" w:hAnsi="Arial" w:cs="Arial"/>
            <w:lang w:eastAsia="zh-TW"/>
          </w:rPr>
          <w:t>https://assets.publishing.service.gov.uk/government/uploads/system/uploads/attachment_data/file/665520/Teachers__Standards.pdf</w:t>
        </w:r>
      </w:hyperlink>
      <w:r w:rsidRPr="00CF5967">
        <w:rPr>
          <w:rFonts w:ascii="Arial" w:hAnsi="Arial" w:cs="Arial"/>
          <w:lang w:eastAsia="zh-TW"/>
        </w:rPr>
        <w:t xml:space="preserve">  </w:t>
      </w:r>
    </w:p>
    <w:p w:rsidR="006953AF" w:rsidRDefault="006953AF" w:rsidP="006953AF">
      <w:pPr>
        <w:numPr>
          <w:ilvl w:val="0"/>
          <w:numId w:val="31"/>
        </w:numPr>
        <w:autoSpaceDE w:val="0"/>
        <w:autoSpaceDN w:val="0"/>
        <w:adjustRightInd w:val="0"/>
        <w:spacing w:after="35"/>
        <w:rPr>
          <w:rFonts w:ascii="Arial" w:hAnsi="Arial" w:cs="Arial"/>
          <w:lang w:eastAsia="zh-TW"/>
        </w:rPr>
      </w:pPr>
      <w:r w:rsidRPr="000C6BA1">
        <w:rPr>
          <w:rFonts w:ascii="Arial" w:hAnsi="Arial" w:cs="Arial"/>
          <w:color w:val="FF0000"/>
          <w:lang w:eastAsia="zh-TW"/>
        </w:rPr>
        <w:t xml:space="preserve">The Counter-Terrorism and Security Act </w:t>
      </w:r>
      <w:r w:rsidRPr="00CF5967">
        <w:rPr>
          <w:rFonts w:ascii="Arial" w:hAnsi="Arial" w:cs="Arial"/>
          <w:b/>
          <w:lang w:eastAsia="zh-TW"/>
        </w:rPr>
        <w:t>2015</w:t>
      </w:r>
      <w:r w:rsidRPr="00CF5967">
        <w:rPr>
          <w:rFonts w:ascii="Arial" w:hAnsi="Arial" w:cs="Arial"/>
          <w:lang w:eastAsia="zh-TW"/>
        </w:rPr>
        <w:t xml:space="preserve"> (section 26 The Prevent Duty) </w:t>
      </w:r>
      <w:hyperlink r:id="rId19" w:history="1">
        <w:r w:rsidRPr="00CF5967">
          <w:rPr>
            <w:rStyle w:val="Hyperlink"/>
            <w:rFonts w:ascii="Arial" w:hAnsi="Arial" w:cs="Arial"/>
            <w:lang w:eastAsia="zh-TW"/>
          </w:rPr>
          <w:t>http://www.legislation.gov.uk/ukdsi/2015/9780111133309/pdfs/ukdsiod_9780111133309_en.pdf</w:t>
        </w:r>
      </w:hyperlink>
      <w:r w:rsidRPr="00CF5967">
        <w:rPr>
          <w:rFonts w:ascii="Arial" w:hAnsi="Arial" w:cs="Arial"/>
          <w:lang w:eastAsia="zh-TW"/>
        </w:rPr>
        <w:t xml:space="preserve"> </w:t>
      </w:r>
    </w:p>
    <w:p w:rsidR="006953AF" w:rsidRPr="00CF5967" w:rsidRDefault="006953AF" w:rsidP="006953AF">
      <w:pPr>
        <w:numPr>
          <w:ilvl w:val="0"/>
          <w:numId w:val="31"/>
        </w:numPr>
        <w:autoSpaceDE w:val="0"/>
        <w:autoSpaceDN w:val="0"/>
        <w:adjustRightInd w:val="0"/>
        <w:spacing w:after="35"/>
        <w:rPr>
          <w:rFonts w:ascii="Arial" w:hAnsi="Arial" w:cs="Arial"/>
          <w:lang w:eastAsia="zh-TW"/>
        </w:rPr>
      </w:pPr>
      <w:r>
        <w:rPr>
          <w:rFonts w:ascii="Arial" w:hAnsi="Arial" w:cs="Arial"/>
          <w:color w:val="FF0000"/>
          <w:lang w:eastAsia="zh-TW"/>
        </w:rPr>
        <w:t xml:space="preserve">Prevent Duty </w:t>
      </w:r>
      <w:r w:rsidRPr="00EC3AC8">
        <w:rPr>
          <w:rFonts w:ascii="Arial" w:hAnsi="Arial" w:cs="Arial"/>
          <w:b/>
          <w:lang w:eastAsia="zh-TW"/>
        </w:rPr>
        <w:t xml:space="preserve">2015 </w:t>
      </w:r>
      <w:hyperlink r:id="rId20" w:history="1">
        <w:r w:rsidRPr="00750090">
          <w:rPr>
            <w:rStyle w:val="Hyperlink"/>
            <w:rFonts w:ascii="Arial" w:hAnsi="Arial" w:cs="Arial"/>
            <w:lang w:eastAsia="zh-TW"/>
          </w:rPr>
          <w:t>http://www.legislation.gov.uk/ukdsi/2015/9780111133309/pdfs/ukdsiod_9780111133309_en.pdf</w:t>
        </w:r>
      </w:hyperlink>
      <w:r>
        <w:rPr>
          <w:rFonts w:ascii="Arial" w:hAnsi="Arial" w:cs="Arial"/>
          <w:color w:val="FF0000"/>
          <w:lang w:eastAsia="zh-TW"/>
        </w:rPr>
        <w:t xml:space="preserve"> </w:t>
      </w:r>
    </w:p>
    <w:p w:rsidR="006953AF" w:rsidRPr="00CF5967" w:rsidRDefault="006953AF" w:rsidP="006953AF">
      <w:pPr>
        <w:numPr>
          <w:ilvl w:val="0"/>
          <w:numId w:val="31"/>
        </w:numPr>
        <w:autoSpaceDE w:val="0"/>
        <w:autoSpaceDN w:val="0"/>
        <w:adjustRightInd w:val="0"/>
        <w:spacing w:after="35"/>
        <w:rPr>
          <w:rFonts w:ascii="Arial" w:hAnsi="Arial" w:cs="Arial"/>
          <w:lang w:eastAsia="zh-TW"/>
        </w:rPr>
      </w:pPr>
      <w:r w:rsidRPr="000C6BA1">
        <w:rPr>
          <w:rFonts w:ascii="Arial" w:hAnsi="Arial" w:cs="Arial"/>
          <w:color w:val="FF0000"/>
          <w:lang w:eastAsia="zh-TW"/>
        </w:rPr>
        <w:t xml:space="preserve">Female Genital Mutilation Act </w:t>
      </w:r>
      <w:r w:rsidRPr="00CF5967">
        <w:rPr>
          <w:rFonts w:ascii="Arial" w:hAnsi="Arial" w:cs="Arial"/>
          <w:b/>
          <w:lang w:eastAsia="zh-TW"/>
        </w:rPr>
        <w:t>2003</w:t>
      </w:r>
      <w:r w:rsidRPr="00CF5967">
        <w:rPr>
          <w:rFonts w:ascii="Arial" w:hAnsi="Arial" w:cs="Arial"/>
          <w:lang w:eastAsia="zh-TW"/>
        </w:rPr>
        <w:t xml:space="preserve"> </w:t>
      </w:r>
      <w:hyperlink r:id="rId21" w:history="1">
        <w:r w:rsidRPr="00CF5967">
          <w:rPr>
            <w:rStyle w:val="Hyperlink"/>
            <w:rFonts w:ascii="Arial" w:hAnsi="Arial" w:cs="Arial"/>
            <w:lang w:eastAsia="zh-TW"/>
          </w:rPr>
          <w:t>http://www.legislation.gov.uk/ukpga/2003/31/pdfs/ukpga_20030031_en.pdf</w:t>
        </w:r>
      </w:hyperlink>
      <w:r w:rsidRPr="00CF5967">
        <w:rPr>
          <w:rFonts w:ascii="Arial" w:hAnsi="Arial" w:cs="Arial"/>
          <w:lang w:eastAsia="zh-TW"/>
        </w:rPr>
        <w:t xml:space="preserve"> </w:t>
      </w:r>
    </w:p>
    <w:p w:rsidR="006953AF" w:rsidRPr="00CF5967" w:rsidRDefault="006953AF" w:rsidP="006953AF">
      <w:pPr>
        <w:numPr>
          <w:ilvl w:val="0"/>
          <w:numId w:val="31"/>
        </w:numPr>
        <w:autoSpaceDE w:val="0"/>
        <w:autoSpaceDN w:val="0"/>
        <w:adjustRightInd w:val="0"/>
        <w:spacing w:after="35"/>
        <w:rPr>
          <w:rFonts w:ascii="Arial" w:hAnsi="Arial" w:cs="Arial"/>
          <w:lang w:eastAsia="zh-TW"/>
        </w:rPr>
      </w:pPr>
      <w:r w:rsidRPr="000C6BA1">
        <w:rPr>
          <w:rFonts w:ascii="Arial" w:hAnsi="Arial" w:cs="Arial"/>
          <w:color w:val="FF0000"/>
          <w:lang w:eastAsia="zh-TW"/>
        </w:rPr>
        <w:lastRenderedPageBreak/>
        <w:t xml:space="preserve">Serious Crime Act </w:t>
      </w:r>
      <w:r w:rsidRPr="00CF5967">
        <w:rPr>
          <w:rFonts w:ascii="Arial" w:hAnsi="Arial" w:cs="Arial"/>
          <w:b/>
          <w:lang w:eastAsia="zh-TW"/>
        </w:rPr>
        <w:t xml:space="preserve">2015 </w:t>
      </w:r>
      <w:hyperlink r:id="rId22" w:history="1">
        <w:r w:rsidRPr="00CF5967">
          <w:rPr>
            <w:rStyle w:val="Hyperlink"/>
            <w:rFonts w:ascii="Arial" w:hAnsi="Arial" w:cs="Arial"/>
            <w:lang w:eastAsia="zh-TW"/>
          </w:rPr>
          <w:t>http://www.legislation.gov.uk/ukpga/2015/9/pdfs/ukpga_20150009_en.pdf</w:t>
        </w:r>
      </w:hyperlink>
      <w:r w:rsidRPr="00CF5967">
        <w:rPr>
          <w:rFonts w:ascii="Arial" w:hAnsi="Arial" w:cs="Arial"/>
          <w:lang w:eastAsia="zh-TW"/>
        </w:rPr>
        <w:t xml:space="preserve"> </w:t>
      </w:r>
    </w:p>
    <w:p w:rsidR="006953AF" w:rsidRDefault="006953AF" w:rsidP="006953AF">
      <w:pPr>
        <w:numPr>
          <w:ilvl w:val="0"/>
          <w:numId w:val="31"/>
        </w:numPr>
        <w:autoSpaceDE w:val="0"/>
        <w:autoSpaceDN w:val="0"/>
        <w:adjustRightInd w:val="0"/>
        <w:rPr>
          <w:rFonts w:ascii="Arial" w:hAnsi="Arial" w:cs="Arial"/>
          <w:lang w:eastAsia="zh-TW"/>
        </w:rPr>
      </w:pPr>
      <w:r w:rsidRPr="000C6BA1">
        <w:rPr>
          <w:rFonts w:ascii="Arial" w:hAnsi="Arial" w:cs="Arial"/>
          <w:color w:val="FF0000"/>
          <w:lang w:eastAsia="zh-TW"/>
        </w:rPr>
        <w:t xml:space="preserve">Children Missing Education </w:t>
      </w:r>
      <w:r w:rsidRPr="00CF5967">
        <w:rPr>
          <w:rFonts w:ascii="Arial" w:hAnsi="Arial" w:cs="Arial"/>
          <w:lang w:eastAsia="zh-TW"/>
        </w:rPr>
        <w:t>– Statutory guidance for local authorities (</w:t>
      </w:r>
      <w:proofErr w:type="spellStart"/>
      <w:r w:rsidRPr="00CF5967">
        <w:rPr>
          <w:rFonts w:ascii="Arial" w:hAnsi="Arial" w:cs="Arial"/>
          <w:lang w:eastAsia="zh-TW"/>
        </w:rPr>
        <w:t>DfE</w:t>
      </w:r>
      <w:proofErr w:type="spellEnd"/>
      <w:r w:rsidRPr="00CF5967">
        <w:rPr>
          <w:rFonts w:ascii="Arial" w:hAnsi="Arial" w:cs="Arial"/>
          <w:lang w:eastAsia="zh-TW"/>
        </w:rPr>
        <w:t xml:space="preserve"> </w:t>
      </w:r>
      <w:r w:rsidRPr="00CF5967">
        <w:rPr>
          <w:rFonts w:ascii="Arial" w:hAnsi="Arial" w:cs="Arial"/>
          <w:b/>
          <w:lang w:eastAsia="zh-TW"/>
        </w:rPr>
        <w:t>September 2016</w:t>
      </w:r>
      <w:r w:rsidRPr="00CF5967">
        <w:rPr>
          <w:rFonts w:ascii="Arial" w:hAnsi="Arial" w:cs="Arial"/>
          <w:lang w:eastAsia="zh-TW"/>
        </w:rPr>
        <w:t xml:space="preserve">) </w:t>
      </w:r>
      <w:hyperlink r:id="rId23" w:history="1">
        <w:r w:rsidRPr="00CF5967">
          <w:rPr>
            <w:rStyle w:val="Hyperlink"/>
            <w:rFonts w:ascii="Arial" w:hAnsi="Arial" w:cs="Arial"/>
            <w:lang w:eastAsia="zh-TW"/>
          </w:rPr>
          <w:t>https://assets.publishing.service.gov.uk/government/uploads/system/uploads/attachment_data/file/550416/Children_Missing_Education_-_statutory_guidance.pdf</w:t>
        </w:r>
      </w:hyperlink>
      <w:r w:rsidRPr="00CF5967">
        <w:rPr>
          <w:rFonts w:ascii="Arial" w:hAnsi="Arial" w:cs="Arial"/>
          <w:lang w:eastAsia="zh-TW"/>
        </w:rPr>
        <w:t xml:space="preserve"> </w:t>
      </w:r>
    </w:p>
    <w:p w:rsidR="006953AF" w:rsidRDefault="006953AF" w:rsidP="006953AF">
      <w:pPr>
        <w:numPr>
          <w:ilvl w:val="0"/>
          <w:numId w:val="31"/>
        </w:numPr>
        <w:autoSpaceDE w:val="0"/>
        <w:autoSpaceDN w:val="0"/>
        <w:adjustRightInd w:val="0"/>
        <w:rPr>
          <w:rFonts w:ascii="Arial" w:hAnsi="Arial" w:cs="Arial"/>
          <w:lang w:eastAsia="zh-TW"/>
        </w:rPr>
      </w:pPr>
      <w:r>
        <w:rPr>
          <w:rFonts w:ascii="Arial" w:hAnsi="Arial" w:cs="Arial"/>
          <w:color w:val="FF0000"/>
          <w:lang w:eastAsia="zh-TW"/>
        </w:rPr>
        <w:t>Disqualification U</w:t>
      </w:r>
      <w:r w:rsidRPr="000C6BA1">
        <w:rPr>
          <w:rFonts w:ascii="Arial" w:hAnsi="Arial" w:cs="Arial"/>
          <w:color w:val="FF0000"/>
          <w:lang w:eastAsia="zh-TW"/>
        </w:rPr>
        <w:t xml:space="preserve">nder the Childcare Act </w:t>
      </w:r>
      <w:r>
        <w:rPr>
          <w:rFonts w:ascii="Arial" w:hAnsi="Arial" w:cs="Arial"/>
          <w:lang w:eastAsia="zh-TW"/>
        </w:rPr>
        <w:t>2006 (</w:t>
      </w:r>
      <w:r w:rsidRPr="007C5979">
        <w:rPr>
          <w:rFonts w:ascii="Arial" w:hAnsi="Arial" w:cs="Arial"/>
          <w:b/>
          <w:lang w:eastAsia="zh-TW"/>
        </w:rPr>
        <w:t>August 2018</w:t>
      </w:r>
      <w:r>
        <w:rPr>
          <w:rFonts w:ascii="Arial" w:hAnsi="Arial" w:cs="Arial"/>
          <w:lang w:eastAsia="zh-TW"/>
        </w:rPr>
        <w:t>)</w:t>
      </w:r>
    </w:p>
    <w:p w:rsidR="006953AF" w:rsidRDefault="008F34B6" w:rsidP="006953AF">
      <w:pPr>
        <w:autoSpaceDE w:val="0"/>
        <w:autoSpaceDN w:val="0"/>
        <w:adjustRightInd w:val="0"/>
        <w:ind w:left="720"/>
        <w:rPr>
          <w:rFonts w:ascii="Arial" w:hAnsi="Arial" w:cs="Arial"/>
          <w:lang w:eastAsia="zh-TW"/>
        </w:rPr>
      </w:pPr>
      <w:hyperlink r:id="rId24" w:history="1">
        <w:r w:rsidR="006953AF" w:rsidRPr="002A3AC0">
          <w:rPr>
            <w:rStyle w:val="Hyperlink"/>
            <w:rFonts w:ascii="Arial" w:hAnsi="Arial" w:cs="Arial"/>
            <w:lang w:eastAsia="zh-TW"/>
          </w:rPr>
          <w:t>https://www.gov.uk/government/publications/disqualification-under-the-childcare-act-2006/disqualification-under-the-childcare-act-2006</w:t>
        </w:r>
      </w:hyperlink>
      <w:r w:rsidR="006953AF">
        <w:rPr>
          <w:rFonts w:ascii="Arial" w:hAnsi="Arial" w:cs="Arial"/>
          <w:lang w:eastAsia="zh-TW"/>
        </w:rPr>
        <w:t xml:space="preserve"> </w:t>
      </w:r>
    </w:p>
    <w:p w:rsidR="006953AF" w:rsidRPr="00853A1C" w:rsidRDefault="006953AF" w:rsidP="006953AF">
      <w:pPr>
        <w:pStyle w:val="ListParagraph"/>
        <w:numPr>
          <w:ilvl w:val="0"/>
          <w:numId w:val="32"/>
        </w:numPr>
        <w:autoSpaceDE w:val="0"/>
        <w:autoSpaceDN w:val="0"/>
        <w:adjustRightInd w:val="0"/>
        <w:contextualSpacing w:val="0"/>
        <w:rPr>
          <w:rFonts w:ascii="Arial" w:hAnsi="Arial" w:cs="Arial"/>
          <w:lang w:eastAsia="zh-TW"/>
        </w:rPr>
      </w:pPr>
      <w:r w:rsidRPr="00853A1C">
        <w:rPr>
          <w:rFonts w:ascii="Arial" w:hAnsi="Arial" w:cs="Arial"/>
          <w:lang w:eastAsia="zh-TW"/>
        </w:rPr>
        <w:t xml:space="preserve">Appendices to this updated </w:t>
      </w:r>
      <w:r w:rsidRPr="007C5979">
        <w:rPr>
          <w:rFonts w:ascii="Arial" w:hAnsi="Arial" w:cs="Arial"/>
          <w:b/>
          <w:lang w:eastAsia="zh-TW"/>
        </w:rPr>
        <w:t>2018</w:t>
      </w:r>
      <w:r w:rsidRPr="00853A1C">
        <w:rPr>
          <w:rFonts w:ascii="Arial" w:hAnsi="Arial" w:cs="Arial"/>
          <w:lang w:eastAsia="zh-TW"/>
        </w:rPr>
        <w:t xml:space="preserve">: </w:t>
      </w:r>
      <w:hyperlink r:id="rId25" w:history="1">
        <w:r w:rsidRPr="00853A1C">
          <w:rPr>
            <w:rStyle w:val="Hyperlink"/>
            <w:rFonts w:ascii="Arial" w:hAnsi="Arial" w:cs="Arial"/>
            <w:lang w:eastAsia="zh-TW"/>
          </w:rPr>
          <w:t>https://assets.publishing.service.gov.uk/government/uploads/system/uploads/attachment_data/file/741597/APPENDICES-Disqualification_under_the_childcare_act_statguidance__4_.pdf</w:t>
        </w:r>
      </w:hyperlink>
      <w:r w:rsidRPr="00853A1C">
        <w:rPr>
          <w:rFonts w:ascii="Arial" w:hAnsi="Arial" w:cs="Arial"/>
          <w:lang w:eastAsia="zh-TW"/>
        </w:rPr>
        <w:t xml:space="preserve"> </w:t>
      </w:r>
    </w:p>
    <w:p w:rsidR="006953AF" w:rsidRPr="00853A1C" w:rsidRDefault="006953AF" w:rsidP="006953AF">
      <w:pPr>
        <w:pStyle w:val="ListParagraph"/>
        <w:numPr>
          <w:ilvl w:val="0"/>
          <w:numId w:val="31"/>
        </w:numPr>
        <w:autoSpaceDE w:val="0"/>
        <w:autoSpaceDN w:val="0"/>
        <w:adjustRightInd w:val="0"/>
        <w:contextualSpacing w:val="0"/>
        <w:rPr>
          <w:rFonts w:ascii="Arial" w:hAnsi="Arial" w:cs="Arial"/>
          <w:sz w:val="28"/>
          <w:lang w:eastAsia="zh-TW"/>
        </w:rPr>
      </w:pPr>
      <w:r>
        <w:rPr>
          <w:rFonts w:ascii="Arial" w:hAnsi="Arial" w:cs="Arial"/>
          <w:color w:val="FF0000"/>
        </w:rPr>
        <w:t>Statutory F</w:t>
      </w:r>
      <w:r w:rsidRPr="00331E09">
        <w:rPr>
          <w:rFonts w:ascii="Arial" w:hAnsi="Arial" w:cs="Arial"/>
          <w:color w:val="FF0000"/>
        </w:rPr>
        <w:t xml:space="preserve">ramework for the Early Years Foundation Stage </w:t>
      </w:r>
      <w:r w:rsidRPr="007C5979">
        <w:rPr>
          <w:rFonts w:ascii="Arial" w:hAnsi="Arial" w:cs="Arial"/>
          <w:b/>
        </w:rPr>
        <w:t>2017</w:t>
      </w:r>
    </w:p>
    <w:p w:rsidR="006953AF" w:rsidRPr="00331E09" w:rsidRDefault="006953AF" w:rsidP="006953AF">
      <w:pPr>
        <w:pStyle w:val="ListParagraph"/>
        <w:autoSpaceDE w:val="0"/>
        <w:autoSpaceDN w:val="0"/>
        <w:adjustRightInd w:val="0"/>
        <w:rPr>
          <w:rStyle w:val="Hyperlink"/>
          <w:rFonts w:ascii="Arial" w:hAnsi="Arial" w:cs="Arial"/>
          <w:lang w:eastAsia="zh-TW"/>
        </w:rPr>
      </w:pPr>
      <w:r w:rsidRPr="00331E09">
        <w:rPr>
          <w:rStyle w:val="Hyperlink"/>
          <w:rFonts w:ascii="Arial" w:hAnsi="Arial" w:cs="Arial"/>
          <w:lang w:eastAsia="zh-TW"/>
        </w:rPr>
        <w:t xml:space="preserve">https://assets.publishing.service.gov.uk/government/uploads/system/uploads/attachment_data/file/596629/EYFS_STATUTORY_FRAMEWORK_2017.pdf </w:t>
      </w:r>
    </w:p>
    <w:p w:rsidR="006953AF" w:rsidRDefault="006953AF" w:rsidP="006953AF">
      <w:pPr>
        <w:pStyle w:val="ListParagraph"/>
        <w:numPr>
          <w:ilvl w:val="0"/>
          <w:numId w:val="31"/>
        </w:numPr>
        <w:autoSpaceDE w:val="0"/>
        <w:autoSpaceDN w:val="0"/>
        <w:adjustRightInd w:val="0"/>
        <w:contextualSpacing w:val="0"/>
        <w:rPr>
          <w:rFonts w:ascii="Arial" w:hAnsi="Arial" w:cs="Arial"/>
          <w:lang w:eastAsia="zh-TW"/>
        </w:rPr>
      </w:pPr>
      <w:r>
        <w:rPr>
          <w:rFonts w:ascii="Arial" w:hAnsi="Arial" w:cs="Arial"/>
          <w:color w:val="FF0000"/>
          <w:lang w:eastAsia="zh-TW"/>
        </w:rPr>
        <w:t>Staffing and Employment Advice for S</w:t>
      </w:r>
      <w:r w:rsidRPr="00331E09">
        <w:rPr>
          <w:rFonts w:ascii="Arial" w:hAnsi="Arial" w:cs="Arial"/>
          <w:color w:val="FF0000"/>
          <w:lang w:eastAsia="zh-TW"/>
        </w:rPr>
        <w:t xml:space="preserve">chools </w:t>
      </w:r>
      <w:proofErr w:type="gramStart"/>
      <w:r w:rsidRPr="00853A1C">
        <w:rPr>
          <w:rFonts w:ascii="Arial" w:hAnsi="Arial" w:cs="Arial"/>
          <w:lang w:eastAsia="zh-TW"/>
        </w:rPr>
        <w:t xml:space="preserve">( </w:t>
      </w:r>
      <w:r w:rsidRPr="007C5979">
        <w:rPr>
          <w:rFonts w:ascii="Arial" w:hAnsi="Arial" w:cs="Arial"/>
          <w:b/>
          <w:lang w:eastAsia="zh-TW"/>
        </w:rPr>
        <w:t>September</w:t>
      </w:r>
      <w:proofErr w:type="gramEnd"/>
      <w:r w:rsidRPr="007C5979">
        <w:rPr>
          <w:rFonts w:ascii="Arial" w:hAnsi="Arial" w:cs="Arial"/>
          <w:b/>
          <w:lang w:eastAsia="zh-TW"/>
        </w:rPr>
        <w:t xml:space="preserve"> 2018</w:t>
      </w:r>
      <w:r w:rsidRPr="00853A1C">
        <w:rPr>
          <w:rFonts w:ascii="Arial" w:hAnsi="Arial" w:cs="Arial"/>
          <w:lang w:eastAsia="zh-TW"/>
        </w:rPr>
        <w:t>)</w:t>
      </w:r>
    </w:p>
    <w:p w:rsidR="006953AF" w:rsidRDefault="008F34B6" w:rsidP="006953AF">
      <w:pPr>
        <w:pStyle w:val="ListParagraph"/>
        <w:autoSpaceDE w:val="0"/>
        <w:autoSpaceDN w:val="0"/>
        <w:adjustRightInd w:val="0"/>
        <w:rPr>
          <w:rFonts w:ascii="Arial" w:hAnsi="Arial" w:cs="Arial"/>
          <w:lang w:eastAsia="zh-TW"/>
        </w:rPr>
      </w:pPr>
      <w:hyperlink r:id="rId26" w:history="1">
        <w:r w:rsidR="006953AF" w:rsidRPr="00012CCD">
          <w:rPr>
            <w:rStyle w:val="Hyperlink"/>
            <w:rFonts w:ascii="Arial" w:hAnsi="Arial" w:cs="Arial"/>
            <w:lang w:eastAsia="zh-TW"/>
          </w:rPr>
          <w:t>https://assets.publishing.service.gov.uk/government/uploads/system/uploads/attachment_data/file/738024/Staffing_and_employment_advice_for-schools-18.pdf</w:t>
        </w:r>
      </w:hyperlink>
      <w:r w:rsidR="006953AF">
        <w:rPr>
          <w:rFonts w:ascii="Arial" w:hAnsi="Arial" w:cs="Arial"/>
          <w:lang w:eastAsia="zh-TW"/>
        </w:rPr>
        <w:t xml:space="preserve"> </w:t>
      </w:r>
    </w:p>
    <w:p w:rsidR="006953AF" w:rsidRDefault="006953AF" w:rsidP="006953AF">
      <w:pPr>
        <w:pStyle w:val="ListParagraph"/>
        <w:numPr>
          <w:ilvl w:val="0"/>
          <w:numId w:val="31"/>
        </w:numPr>
        <w:autoSpaceDE w:val="0"/>
        <w:autoSpaceDN w:val="0"/>
        <w:adjustRightInd w:val="0"/>
        <w:contextualSpacing w:val="0"/>
        <w:rPr>
          <w:rFonts w:ascii="Arial" w:hAnsi="Arial" w:cs="Arial"/>
          <w:lang w:eastAsia="zh-TW"/>
        </w:rPr>
      </w:pPr>
      <w:r>
        <w:rPr>
          <w:rFonts w:ascii="Arial" w:hAnsi="Arial" w:cs="Arial"/>
          <w:color w:val="FF0000"/>
          <w:lang w:eastAsia="zh-TW"/>
        </w:rPr>
        <w:t>Sexual Violence and Sexual Harassment Between C</w:t>
      </w:r>
      <w:r w:rsidRPr="00331E09">
        <w:rPr>
          <w:rFonts w:ascii="Arial" w:hAnsi="Arial" w:cs="Arial"/>
          <w:color w:val="FF0000"/>
          <w:lang w:eastAsia="zh-TW"/>
        </w:rPr>
        <w:t xml:space="preserve">hildren </w:t>
      </w:r>
      <w:r>
        <w:rPr>
          <w:rFonts w:ascii="Arial" w:hAnsi="Arial" w:cs="Arial"/>
          <w:lang w:eastAsia="zh-TW"/>
        </w:rPr>
        <w:t>(</w:t>
      </w:r>
      <w:r w:rsidRPr="007C5979">
        <w:rPr>
          <w:rFonts w:ascii="Arial" w:hAnsi="Arial" w:cs="Arial"/>
          <w:b/>
          <w:lang w:eastAsia="zh-TW"/>
        </w:rPr>
        <w:t>May 2018)</w:t>
      </w:r>
    </w:p>
    <w:p w:rsidR="006953AF" w:rsidRDefault="008F34B6" w:rsidP="006953AF">
      <w:pPr>
        <w:pStyle w:val="ListParagraph"/>
        <w:autoSpaceDE w:val="0"/>
        <w:autoSpaceDN w:val="0"/>
        <w:adjustRightInd w:val="0"/>
        <w:rPr>
          <w:rFonts w:ascii="Arial" w:hAnsi="Arial" w:cs="Arial"/>
          <w:lang w:eastAsia="zh-TW"/>
        </w:rPr>
      </w:pPr>
      <w:hyperlink r:id="rId27" w:history="1">
        <w:r w:rsidR="006953AF" w:rsidRPr="00012CCD">
          <w:rPr>
            <w:rStyle w:val="Hyperlink"/>
            <w:rFonts w:ascii="Arial" w:hAnsi="Arial" w:cs="Arial"/>
            <w:lang w:eastAsia="zh-TW"/>
          </w:rPr>
          <w:t>https://assets.publishing.service.gov.uk/government/uploads/system/uploads/attachment_data/file/719902/Sexual_violence_and_sexual_harassment_between_children_in_schools_and_colleges.pdf</w:t>
        </w:r>
      </w:hyperlink>
      <w:r w:rsidR="006953AF">
        <w:rPr>
          <w:rFonts w:ascii="Arial" w:hAnsi="Arial" w:cs="Arial"/>
          <w:lang w:eastAsia="zh-TW"/>
        </w:rPr>
        <w:t xml:space="preserve"> </w:t>
      </w:r>
    </w:p>
    <w:p w:rsidR="006953AF" w:rsidRDefault="006953AF" w:rsidP="006953AF">
      <w:pPr>
        <w:pStyle w:val="ListParagraph"/>
        <w:numPr>
          <w:ilvl w:val="0"/>
          <w:numId w:val="31"/>
        </w:numPr>
        <w:autoSpaceDE w:val="0"/>
        <w:autoSpaceDN w:val="0"/>
        <w:adjustRightInd w:val="0"/>
        <w:contextualSpacing w:val="0"/>
        <w:rPr>
          <w:rFonts w:ascii="Arial" w:hAnsi="Arial" w:cs="Arial"/>
          <w:lang w:eastAsia="zh-TW"/>
        </w:rPr>
      </w:pPr>
      <w:r>
        <w:rPr>
          <w:rFonts w:ascii="Arial" w:hAnsi="Arial" w:cs="Arial"/>
          <w:color w:val="FF0000"/>
          <w:lang w:eastAsia="zh-TW"/>
        </w:rPr>
        <w:t>Preventing and Tackling B</w:t>
      </w:r>
      <w:r w:rsidRPr="00331E09">
        <w:rPr>
          <w:rFonts w:ascii="Arial" w:hAnsi="Arial" w:cs="Arial"/>
          <w:color w:val="FF0000"/>
          <w:lang w:eastAsia="zh-TW"/>
        </w:rPr>
        <w:t xml:space="preserve">ullying </w:t>
      </w:r>
      <w:r>
        <w:rPr>
          <w:rFonts w:ascii="Arial" w:hAnsi="Arial" w:cs="Arial"/>
          <w:lang w:eastAsia="zh-TW"/>
        </w:rPr>
        <w:t>(</w:t>
      </w:r>
      <w:r w:rsidRPr="007C5979">
        <w:rPr>
          <w:rFonts w:ascii="Arial" w:hAnsi="Arial" w:cs="Arial"/>
          <w:b/>
          <w:lang w:eastAsia="zh-TW"/>
        </w:rPr>
        <w:t>July 2017</w:t>
      </w:r>
      <w:r>
        <w:rPr>
          <w:rFonts w:ascii="Arial" w:hAnsi="Arial" w:cs="Arial"/>
          <w:lang w:eastAsia="zh-TW"/>
        </w:rPr>
        <w:t>)</w:t>
      </w:r>
    </w:p>
    <w:p w:rsidR="006953AF" w:rsidRDefault="008F34B6" w:rsidP="006953AF">
      <w:pPr>
        <w:pStyle w:val="ListParagraph"/>
        <w:numPr>
          <w:ilvl w:val="0"/>
          <w:numId w:val="31"/>
        </w:numPr>
        <w:autoSpaceDE w:val="0"/>
        <w:autoSpaceDN w:val="0"/>
        <w:adjustRightInd w:val="0"/>
        <w:contextualSpacing w:val="0"/>
        <w:rPr>
          <w:rFonts w:ascii="Arial" w:hAnsi="Arial" w:cs="Arial"/>
          <w:lang w:eastAsia="zh-TW"/>
        </w:rPr>
      </w:pPr>
      <w:hyperlink r:id="rId28" w:history="1">
        <w:r w:rsidR="006953AF" w:rsidRPr="002A3AC0">
          <w:rPr>
            <w:rStyle w:val="Hyperlink"/>
            <w:rFonts w:ascii="Arial" w:hAnsi="Arial" w:cs="Arial"/>
            <w:lang w:eastAsia="zh-TW"/>
          </w:rPr>
          <w:t>https://assets.publishing.service.gov.uk/government/uploads/system/uploads/attachment_data/file/623895/Preventing_and_tackling_bullying_advice.pdf</w:t>
        </w:r>
      </w:hyperlink>
      <w:r w:rsidR="006953AF">
        <w:rPr>
          <w:rFonts w:ascii="Arial" w:hAnsi="Arial" w:cs="Arial"/>
          <w:lang w:eastAsia="zh-TW"/>
        </w:rPr>
        <w:t xml:space="preserve"> </w:t>
      </w:r>
    </w:p>
    <w:p w:rsidR="006953AF" w:rsidRDefault="006953AF" w:rsidP="006953AF">
      <w:pPr>
        <w:pStyle w:val="ListParagraph"/>
        <w:numPr>
          <w:ilvl w:val="0"/>
          <w:numId w:val="31"/>
        </w:numPr>
        <w:autoSpaceDE w:val="0"/>
        <w:autoSpaceDN w:val="0"/>
        <w:adjustRightInd w:val="0"/>
        <w:contextualSpacing w:val="0"/>
        <w:rPr>
          <w:rFonts w:ascii="Arial" w:hAnsi="Arial" w:cs="Arial"/>
          <w:lang w:eastAsia="zh-TW"/>
        </w:rPr>
      </w:pPr>
      <w:r w:rsidRPr="00331E09">
        <w:rPr>
          <w:rFonts w:ascii="Arial" w:hAnsi="Arial" w:cs="Arial"/>
          <w:color w:val="FF0000"/>
          <w:lang w:eastAsia="zh-TW"/>
        </w:rPr>
        <w:t xml:space="preserve">Child Sexual Exploitation </w:t>
      </w:r>
      <w:r>
        <w:rPr>
          <w:rFonts w:ascii="Arial" w:hAnsi="Arial" w:cs="Arial"/>
          <w:lang w:eastAsia="zh-TW"/>
        </w:rPr>
        <w:t>(</w:t>
      </w:r>
      <w:r w:rsidRPr="007C5979">
        <w:rPr>
          <w:rFonts w:ascii="Arial" w:hAnsi="Arial" w:cs="Arial"/>
          <w:b/>
          <w:lang w:eastAsia="zh-TW"/>
        </w:rPr>
        <w:t>February 2017</w:t>
      </w:r>
      <w:r>
        <w:rPr>
          <w:rFonts w:ascii="Arial" w:hAnsi="Arial" w:cs="Arial"/>
          <w:lang w:eastAsia="zh-TW"/>
        </w:rPr>
        <w:t>)</w:t>
      </w:r>
    </w:p>
    <w:p w:rsidR="006953AF" w:rsidRDefault="008F34B6" w:rsidP="006953AF">
      <w:pPr>
        <w:pStyle w:val="ListParagraph"/>
        <w:autoSpaceDE w:val="0"/>
        <w:autoSpaceDN w:val="0"/>
        <w:adjustRightInd w:val="0"/>
        <w:rPr>
          <w:rFonts w:ascii="Arial" w:hAnsi="Arial" w:cs="Arial"/>
          <w:lang w:eastAsia="zh-TW"/>
        </w:rPr>
      </w:pPr>
      <w:hyperlink r:id="rId29" w:history="1">
        <w:r w:rsidR="006953AF" w:rsidRPr="002A3AC0">
          <w:rPr>
            <w:rStyle w:val="Hyperlink"/>
            <w:rFonts w:ascii="Arial" w:hAnsi="Arial" w:cs="Arial"/>
            <w:lang w:eastAsia="zh-TW"/>
          </w:rPr>
          <w:t>https://www.gov.uk/government/publications/child-sexual-exploitation-definition-and-guide-for-practitioners</w:t>
        </w:r>
      </w:hyperlink>
      <w:r w:rsidR="006953AF">
        <w:rPr>
          <w:rFonts w:ascii="Arial" w:hAnsi="Arial" w:cs="Arial"/>
          <w:lang w:eastAsia="zh-TW"/>
        </w:rPr>
        <w:t xml:space="preserve"> </w:t>
      </w:r>
    </w:p>
    <w:p w:rsidR="006953AF" w:rsidRPr="00282D4D" w:rsidRDefault="006953AF" w:rsidP="006953AF">
      <w:pPr>
        <w:pStyle w:val="ListParagraph"/>
        <w:numPr>
          <w:ilvl w:val="0"/>
          <w:numId w:val="31"/>
        </w:numPr>
        <w:autoSpaceDE w:val="0"/>
        <w:autoSpaceDN w:val="0"/>
        <w:adjustRightInd w:val="0"/>
        <w:contextualSpacing w:val="0"/>
        <w:rPr>
          <w:rFonts w:ascii="Arial" w:hAnsi="Arial" w:cs="Arial"/>
          <w:color w:val="FF0000"/>
          <w:lang w:eastAsia="zh-TW"/>
        </w:rPr>
      </w:pPr>
      <w:r w:rsidRPr="00B027A5">
        <w:rPr>
          <w:rFonts w:ascii="Arial" w:hAnsi="Arial" w:cs="Arial"/>
          <w:color w:val="FF0000"/>
          <w:lang w:eastAsia="zh-TW"/>
        </w:rPr>
        <w:t xml:space="preserve">Forced Marriage Guidance </w:t>
      </w:r>
      <w:hyperlink r:id="rId30" w:history="1">
        <w:r w:rsidRPr="00B027A5">
          <w:rPr>
            <w:rStyle w:val="Hyperlink"/>
            <w:rFonts w:ascii="Arial" w:hAnsi="Arial" w:cs="Arial"/>
          </w:rPr>
          <w:t>https://www.gov.uk/guidance/forced-marriage</w:t>
        </w:r>
      </w:hyperlink>
    </w:p>
    <w:p w:rsidR="006953AF" w:rsidRPr="00282D4D" w:rsidRDefault="008F34B6" w:rsidP="006953AF">
      <w:pPr>
        <w:pStyle w:val="Heading2"/>
        <w:numPr>
          <w:ilvl w:val="0"/>
          <w:numId w:val="31"/>
        </w:numPr>
        <w:shd w:val="clear" w:color="auto" w:fill="FFFFFF"/>
        <w:spacing w:before="0"/>
        <w:textAlignment w:val="baseline"/>
        <w:rPr>
          <w:rFonts w:ascii="Arial" w:eastAsia="Times New Roman" w:hAnsi="Arial" w:cs="Arial"/>
          <w:color w:val="FF0000"/>
          <w:sz w:val="24"/>
          <w:szCs w:val="24"/>
          <w:lang w:eastAsia="en-GB"/>
        </w:rPr>
      </w:pPr>
      <w:hyperlink r:id="rId31" w:history="1">
        <w:r w:rsidR="006953AF" w:rsidRPr="00282D4D">
          <w:rPr>
            <w:rStyle w:val="Hyperlink"/>
            <w:rFonts w:ascii="Arial" w:hAnsi="Arial" w:cs="Arial"/>
            <w:bCs/>
            <w:color w:val="FF0000"/>
            <w:sz w:val="24"/>
            <w:szCs w:val="24"/>
            <w:bdr w:val="none" w:sz="0" w:space="0" w:color="auto" w:frame="1"/>
          </w:rPr>
          <w:t>National action plan to tackle child abuse linked to faith or belief</w:t>
        </w:r>
      </w:hyperlink>
    </w:p>
    <w:p w:rsidR="006953AF" w:rsidRDefault="008F34B6" w:rsidP="006953AF">
      <w:pPr>
        <w:pStyle w:val="ListParagraph"/>
        <w:autoSpaceDE w:val="0"/>
        <w:autoSpaceDN w:val="0"/>
        <w:adjustRightInd w:val="0"/>
        <w:rPr>
          <w:rFonts w:ascii="Arial" w:hAnsi="Arial" w:cs="Arial"/>
          <w:color w:val="FF0000"/>
          <w:lang w:eastAsia="zh-TW"/>
        </w:rPr>
      </w:pPr>
      <w:hyperlink r:id="rId32" w:history="1">
        <w:r w:rsidR="006953AF" w:rsidRPr="00750090">
          <w:rPr>
            <w:rStyle w:val="Hyperlink"/>
            <w:rFonts w:ascii="Arial" w:hAnsi="Arial" w:cs="Arial"/>
            <w:lang w:eastAsia="zh-TW"/>
          </w:rPr>
          <w:t>https://www.gov.uk/government/publications/national-action-plan-to-tackle-child-abuse-linked-to-faith-or-belief</w:t>
        </w:r>
      </w:hyperlink>
      <w:r w:rsidR="006953AF">
        <w:rPr>
          <w:rFonts w:ascii="Arial" w:hAnsi="Arial" w:cs="Arial"/>
          <w:color w:val="FF0000"/>
          <w:lang w:eastAsia="zh-TW"/>
        </w:rPr>
        <w:t xml:space="preserve"> </w:t>
      </w:r>
    </w:p>
    <w:p w:rsidR="006953AF" w:rsidRPr="00E02CF9" w:rsidRDefault="006953AF" w:rsidP="006953AF">
      <w:pPr>
        <w:pStyle w:val="ListParagraph"/>
        <w:numPr>
          <w:ilvl w:val="0"/>
          <w:numId w:val="33"/>
        </w:numPr>
        <w:autoSpaceDE w:val="0"/>
        <w:autoSpaceDN w:val="0"/>
        <w:adjustRightInd w:val="0"/>
        <w:contextualSpacing w:val="0"/>
        <w:rPr>
          <w:rFonts w:ascii="Arial" w:hAnsi="Arial" w:cs="Arial"/>
          <w:color w:val="FF0000"/>
          <w:lang w:eastAsia="zh-TW"/>
        </w:rPr>
      </w:pPr>
      <w:r w:rsidRPr="00E02CF9">
        <w:rPr>
          <w:rFonts w:ascii="Arial" w:hAnsi="Arial" w:cs="Arial"/>
          <w:color w:val="FF0000"/>
          <w:szCs w:val="28"/>
        </w:rPr>
        <w:t>Relationships Education, Relationships and Sex Education (RSE) and Health Education</w:t>
      </w:r>
      <w:r>
        <w:rPr>
          <w:rFonts w:ascii="Arial" w:hAnsi="Arial" w:cs="Arial"/>
          <w:color w:val="FF0000"/>
          <w:szCs w:val="28"/>
        </w:rPr>
        <w:t xml:space="preserve"> Guidance </w:t>
      </w:r>
      <w:r>
        <w:rPr>
          <w:rFonts w:ascii="Arial" w:hAnsi="Arial" w:cs="Arial"/>
          <w:lang w:eastAsia="zh-TW"/>
        </w:rPr>
        <w:t>(</w:t>
      </w:r>
      <w:r w:rsidRPr="007C5979">
        <w:rPr>
          <w:rFonts w:ascii="Arial" w:hAnsi="Arial" w:cs="Arial"/>
          <w:b/>
          <w:lang w:eastAsia="zh-TW"/>
        </w:rPr>
        <w:t>February</w:t>
      </w:r>
      <w:r>
        <w:rPr>
          <w:rFonts w:ascii="Arial" w:hAnsi="Arial" w:cs="Arial"/>
          <w:b/>
          <w:lang w:eastAsia="zh-TW"/>
        </w:rPr>
        <w:t xml:space="preserve"> 2019</w:t>
      </w:r>
      <w:r>
        <w:rPr>
          <w:rFonts w:ascii="Arial" w:hAnsi="Arial" w:cs="Arial"/>
          <w:lang w:eastAsia="zh-TW"/>
        </w:rPr>
        <w:t xml:space="preserve">) </w:t>
      </w:r>
      <w:hyperlink r:id="rId33" w:history="1">
        <w:r w:rsidRPr="00012CCD">
          <w:rPr>
            <w:rStyle w:val="Hyperlink"/>
            <w:rFonts w:ascii="Arial" w:hAnsi="Arial" w:cs="Arial"/>
          </w:rPr>
          <w:t xml:space="preserve">https://assets.publishing.service.gov.uk/government/uploads/system/uploads/attachment_data/file/781150/Draft_guidance_Relationships_Education__Relationships_and_Sex_Education_RSE </w:t>
        </w:r>
        <w:proofErr w:type="spellStart"/>
        <w:r w:rsidRPr="00012CCD">
          <w:rPr>
            <w:rStyle w:val="Hyperlink"/>
            <w:rFonts w:ascii="Arial" w:hAnsi="Arial" w:cs="Arial"/>
          </w:rPr>
          <w:t>and_Health_Education</w:t>
        </w:r>
        <w:proofErr w:type="spellEnd"/>
        <w:r w:rsidRPr="00012CCD">
          <w:rPr>
            <w:rStyle w:val="Hyperlink"/>
            <w:rFonts w:ascii="Arial" w:hAnsi="Arial" w:cs="Arial"/>
          </w:rPr>
          <w:t xml:space="preserve"> 2.pdf</w:t>
        </w:r>
      </w:hyperlink>
    </w:p>
    <w:p w:rsidR="006953AF" w:rsidRPr="00E02CF9" w:rsidRDefault="006953AF" w:rsidP="006953AF">
      <w:pPr>
        <w:pStyle w:val="ListParagraph"/>
        <w:numPr>
          <w:ilvl w:val="0"/>
          <w:numId w:val="33"/>
        </w:numPr>
        <w:autoSpaceDE w:val="0"/>
        <w:autoSpaceDN w:val="0"/>
        <w:adjustRightInd w:val="0"/>
        <w:contextualSpacing w:val="0"/>
        <w:rPr>
          <w:rFonts w:ascii="Arial" w:hAnsi="Arial" w:cs="Arial"/>
          <w:color w:val="FF0000"/>
          <w:lang w:eastAsia="zh-TW"/>
        </w:rPr>
      </w:pPr>
      <w:r>
        <w:rPr>
          <w:rFonts w:ascii="Arial" w:hAnsi="Arial" w:cs="Arial"/>
          <w:color w:val="FF0000"/>
        </w:rPr>
        <w:t>Teaching Online Safety in S</w:t>
      </w:r>
      <w:r w:rsidRPr="00E02CF9">
        <w:rPr>
          <w:rFonts w:ascii="Arial" w:hAnsi="Arial" w:cs="Arial"/>
          <w:color w:val="FF0000"/>
        </w:rPr>
        <w:t xml:space="preserve">chool </w:t>
      </w:r>
      <w:r w:rsidRPr="00E02CF9">
        <w:rPr>
          <w:rFonts w:ascii="Arial" w:hAnsi="Arial" w:cs="Arial"/>
          <w:b/>
          <w:bCs/>
        </w:rPr>
        <w:t>(June 2019)</w:t>
      </w:r>
    </w:p>
    <w:p w:rsidR="00B11F69" w:rsidRDefault="008F34B6" w:rsidP="006953AF">
      <w:pPr>
        <w:spacing w:after="200" w:line="276" w:lineRule="auto"/>
        <w:rPr>
          <w:rFonts w:asciiTheme="minorHAnsi" w:eastAsiaTheme="minorHAnsi" w:hAnsiTheme="minorHAnsi" w:cstheme="minorBidi"/>
          <w:b/>
          <w:bCs/>
          <w:sz w:val="22"/>
          <w:szCs w:val="22"/>
        </w:rPr>
      </w:pPr>
      <w:hyperlink r:id="rId34" w:history="1">
        <w:r w:rsidR="006953AF" w:rsidRPr="00012CCD">
          <w:rPr>
            <w:rStyle w:val="Hyperlink"/>
            <w:rFonts w:ascii="Arial" w:hAnsi="Arial" w:cs="Arial"/>
          </w:rPr>
          <w:t>https://assets.publishing.service.gov.uk/government/uploads/system/uploads/attachment_data/file/811796/Teaching_online_safety_in_school.pdf</w:t>
        </w:r>
      </w:hyperlink>
    </w:p>
    <w:p w:rsidR="00B11F69" w:rsidRDefault="00B11F69">
      <w:pPr>
        <w:spacing w:after="200" w:line="276" w:lineRule="auto"/>
        <w:rPr>
          <w:rFonts w:asciiTheme="minorHAnsi" w:eastAsiaTheme="minorHAnsi" w:hAnsiTheme="minorHAnsi" w:cstheme="minorBidi"/>
          <w:b/>
          <w:bCs/>
          <w:sz w:val="22"/>
          <w:szCs w:val="22"/>
        </w:rPr>
      </w:pPr>
    </w:p>
    <w:p w:rsidR="00B11F69" w:rsidRDefault="00B11F69">
      <w:pPr>
        <w:spacing w:after="200" w:line="276" w:lineRule="auto"/>
        <w:rPr>
          <w:rFonts w:asciiTheme="minorHAnsi" w:eastAsiaTheme="minorHAnsi" w:hAnsiTheme="minorHAnsi" w:cstheme="minorBidi"/>
          <w:b/>
          <w:bCs/>
          <w:sz w:val="22"/>
          <w:szCs w:val="22"/>
        </w:rPr>
      </w:pPr>
    </w:p>
    <w:p w:rsidR="00B94EFD" w:rsidRDefault="00B94EFD" w:rsidP="006953AF">
      <w:pPr>
        <w:tabs>
          <w:tab w:val="left" w:pos="6396"/>
        </w:tabs>
        <w:rPr>
          <w:b/>
        </w:rPr>
      </w:pPr>
    </w:p>
    <w:p w:rsidR="006953AF" w:rsidRDefault="006953AF" w:rsidP="006953AF">
      <w:pPr>
        <w:tabs>
          <w:tab w:val="left" w:pos="6396"/>
        </w:tabs>
        <w:rPr>
          <w:b/>
        </w:rPr>
      </w:pPr>
      <w:r>
        <w:rPr>
          <w:b/>
        </w:rPr>
        <w:lastRenderedPageBreak/>
        <w:t xml:space="preserve">APPENDIX </w:t>
      </w:r>
      <w:r w:rsidRPr="000179CF">
        <w:rPr>
          <w:b/>
        </w:rPr>
        <w:t xml:space="preserve">2 – </w:t>
      </w:r>
      <w:r>
        <w:rPr>
          <w:b/>
        </w:rPr>
        <w:t>FURTHER INFORMATION-</w:t>
      </w:r>
      <w:r w:rsidRPr="000179CF">
        <w:rPr>
          <w:b/>
        </w:rPr>
        <w:t>HSB</w:t>
      </w:r>
    </w:p>
    <w:p w:rsidR="006953AF" w:rsidRDefault="006953AF" w:rsidP="006953AF">
      <w:pPr>
        <w:tabs>
          <w:tab w:val="left" w:pos="6396"/>
        </w:tabs>
        <w:rPr>
          <w:b/>
        </w:rPr>
      </w:pPr>
    </w:p>
    <w:p w:rsidR="006953AF" w:rsidRPr="00B11F69" w:rsidRDefault="006953AF" w:rsidP="006953AF">
      <w:pPr>
        <w:pStyle w:val="NormalWeb"/>
        <w:rPr>
          <w:rFonts w:asciiTheme="minorHAnsi" w:hAnsiTheme="minorHAnsi" w:cstheme="minorHAnsi"/>
          <w:color w:val="000000"/>
          <w:sz w:val="22"/>
          <w:szCs w:val="22"/>
        </w:rPr>
      </w:pPr>
      <w:r w:rsidRPr="00B11F69">
        <w:rPr>
          <w:rFonts w:asciiTheme="minorHAnsi" w:hAnsiTheme="minorHAnsi" w:cstheme="minorHAnsi"/>
          <w:color w:val="000000"/>
          <w:sz w:val="22"/>
          <w:szCs w:val="22"/>
        </w:rPr>
        <w:t xml:space="preserve">Staff must challenge any form of derogatory and sexualised language or behaviour. Staff should be vigilant to sexualised/aggressive touching/grabbing Recent </w:t>
      </w:r>
      <w:proofErr w:type="spellStart"/>
      <w:r w:rsidRPr="00B11F69">
        <w:rPr>
          <w:rFonts w:asciiTheme="minorHAnsi" w:hAnsiTheme="minorHAnsi" w:cstheme="minorHAnsi"/>
          <w:color w:val="000000"/>
          <w:sz w:val="22"/>
          <w:szCs w:val="22"/>
        </w:rPr>
        <w:t>DfE</w:t>
      </w:r>
      <w:proofErr w:type="spellEnd"/>
      <w:r w:rsidRPr="00B11F69">
        <w:rPr>
          <w:rFonts w:asciiTheme="minorHAnsi" w:hAnsiTheme="minorHAnsi" w:cstheme="minorHAnsi"/>
          <w:color w:val="000000"/>
          <w:sz w:val="22"/>
          <w:szCs w:val="22"/>
        </w:rPr>
        <w:t xml:space="preserve"> guidance situates sexual violence, sexual harassment and harmful sexual behaviour in the context of developing a whole-school safeguarding culture, where sexual misconduct is seen as unacceptable, and not 'banter' or an inevitable part of growing up. It should be recognised that these issues are likely to occur, and so schools should have procedures in place to deal with them. Groups at particular risk include girls, students who identify as Lesbian, Gay, Bisexual, Transgender+ (LGBT+), or are perceived by peers to be LGBT+, and pupils with SEND. We also have a statutory duty to report and record any incidents of ‘</w:t>
      </w:r>
      <w:proofErr w:type="spellStart"/>
      <w:r w:rsidRPr="00B11F69">
        <w:rPr>
          <w:rFonts w:asciiTheme="minorHAnsi" w:hAnsiTheme="minorHAnsi" w:cstheme="minorHAnsi"/>
          <w:color w:val="000000"/>
          <w:sz w:val="22"/>
          <w:szCs w:val="22"/>
        </w:rPr>
        <w:t>Upskirting</w:t>
      </w:r>
      <w:proofErr w:type="spellEnd"/>
      <w:r w:rsidRPr="00B11F69">
        <w:rPr>
          <w:rFonts w:asciiTheme="minorHAnsi" w:hAnsiTheme="minorHAnsi" w:cstheme="minorHAnsi"/>
          <w:color w:val="000000"/>
          <w:sz w:val="22"/>
          <w:szCs w:val="22"/>
        </w:rPr>
        <w:t>’.</w:t>
      </w:r>
    </w:p>
    <w:p w:rsidR="006953AF" w:rsidRPr="00B11F69" w:rsidRDefault="006953AF" w:rsidP="006953AF">
      <w:pPr>
        <w:pStyle w:val="NormalWeb"/>
        <w:rPr>
          <w:rFonts w:asciiTheme="minorHAnsi" w:hAnsiTheme="minorHAnsi" w:cstheme="minorHAnsi"/>
          <w:color w:val="000000"/>
          <w:sz w:val="22"/>
          <w:szCs w:val="22"/>
        </w:rPr>
      </w:pPr>
      <w:r w:rsidRPr="00B11F69">
        <w:rPr>
          <w:rFonts w:asciiTheme="minorHAnsi" w:hAnsiTheme="minorHAnsi" w:cstheme="minorHAnsi"/>
          <w:color w:val="000000"/>
          <w:sz w:val="22"/>
          <w:szCs w:val="22"/>
        </w:rPr>
        <w:t>The appropriate safeguarding lead person should be familiar with the full 2020 guidance from the UK Council for Internet Safety (UKCIS), Sharing nudes and semi-nudes: advice for education settings working with children and young people:</w:t>
      </w:r>
    </w:p>
    <w:p w:rsidR="006953AF" w:rsidRPr="00124B30" w:rsidRDefault="006953AF" w:rsidP="006953AF">
      <w:pPr>
        <w:pStyle w:val="NormalWeb"/>
        <w:rPr>
          <w:rFonts w:asciiTheme="minorHAnsi" w:hAnsiTheme="minorHAnsi" w:cstheme="minorHAnsi"/>
          <w:color w:val="0070C0"/>
          <w:sz w:val="22"/>
          <w:szCs w:val="22"/>
          <w:u w:val="single"/>
        </w:rPr>
      </w:pPr>
      <w:r w:rsidRPr="00124B30">
        <w:rPr>
          <w:rFonts w:asciiTheme="minorHAnsi" w:hAnsiTheme="minorHAnsi" w:cstheme="minorHAnsi"/>
          <w:color w:val="0070C0"/>
          <w:sz w:val="22"/>
          <w:szCs w:val="22"/>
          <w:u w:val="single"/>
        </w:rPr>
        <w:t>https://www.gov.uk/government/publications/sharing-nudes-and-semi-nudes-advice-for-education-settings-working-with-children-and-young-people</w:t>
      </w:r>
    </w:p>
    <w:p w:rsidR="006953AF" w:rsidRPr="00B11F69" w:rsidRDefault="006953AF" w:rsidP="006953AF">
      <w:pPr>
        <w:pStyle w:val="NormalWeb"/>
        <w:rPr>
          <w:rFonts w:asciiTheme="minorHAnsi" w:hAnsiTheme="minorHAnsi" w:cstheme="minorHAnsi"/>
          <w:color w:val="000000"/>
          <w:sz w:val="22"/>
          <w:szCs w:val="22"/>
        </w:rPr>
      </w:pPr>
      <w:r w:rsidRPr="00B11F69">
        <w:rPr>
          <w:rFonts w:asciiTheme="minorHAnsi" w:hAnsiTheme="minorHAnsi" w:cstheme="minorHAnsi"/>
          <w:color w:val="000000"/>
          <w:sz w:val="22"/>
          <w:szCs w:val="22"/>
        </w:rPr>
        <w:t>It is important that schools record incidents across the whole spectrum of sexual violence, sexual harassment, and harmful sexualised behaviours so that they can understand the scale of the problem in their own schools and make appropriate plans to reduce it. For more guidance go to:</w:t>
      </w:r>
    </w:p>
    <w:p w:rsidR="006953AF" w:rsidRPr="00B11F69" w:rsidRDefault="006953AF" w:rsidP="006953AF">
      <w:pPr>
        <w:pStyle w:val="NormalWeb"/>
        <w:rPr>
          <w:rFonts w:asciiTheme="minorHAnsi" w:hAnsiTheme="minorHAnsi" w:cstheme="minorHAnsi"/>
          <w:color w:val="000000"/>
          <w:sz w:val="22"/>
          <w:szCs w:val="22"/>
        </w:rPr>
      </w:pPr>
      <w:r w:rsidRPr="00124B30">
        <w:rPr>
          <w:rFonts w:asciiTheme="minorHAnsi" w:hAnsiTheme="minorHAnsi" w:cstheme="minorHAnsi"/>
          <w:color w:val="0070C0"/>
          <w:sz w:val="22"/>
          <w:szCs w:val="22"/>
          <w:u w:val="single"/>
        </w:rPr>
        <w:t>https://www.gov.uk/government/publications/sexual-violence-and-sexual-harassment-between-children-in-schools-and-colleges</w:t>
      </w:r>
      <w:r w:rsidRPr="00124B30">
        <w:rPr>
          <w:rFonts w:asciiTheme="minorHAnsi" w:hAnsiTheme="minorHAnsi" w:cstheme="minorHAnsi"/>
          <w:color w:val="0070C0"/>
          <w:sz w:val="22"/>
          <w:szCs w:val="22"/>
        </w:rPr>
        <w:t xml:space="preserve"> </w:t>
      </w:r>
      <w:r w:rsidRPr="00B11F69">
        <w:rPr>
          <w:rFonts w:asciiTheme="minorHAnsi" w:hAnsiTheme="minorHAnsi" w:cstheme="minorHAnsi"/>
          <w:color w:val="000000"/>
          <w:sz w:val="22"/>
          <w:szCs w:val="22"/>
        </w:rPr>
        <w:t>(May 2018)</w:t>
      </w:r>
    </w:p>
    <w:p w:rsidR="006953AF" w:rsidRPr="00B11F69" w:rsidRDefault="006953AF" w:rsidP="006953AF">
      <w:pPr>
        <w:pStyle w:val="NormalWeb"/>
        <w:rPr>
          <w:rFonts w:asciiTheme="minorHAnsi" w:hAnsiTheme="minorHAnsi" w:cstheme="minorHAnsi"/>
          <w:color w:val="000000"/>
          <w:sz w:val="22"/>
          <w:szCs w:val="22"/>
        </w:rPr>
      </w:pPr>
      <w:r w:rsidRPr="00B11F69">
        <w:rPr>
          <w:rFonts w:asciiTheme="minorHAnsi" w:hAnsiTheme="minorHAnsi" w:cstheme="minorHAnsi"/>
          <w:color w:val="000000"/>
          <w:sz w:val="22"/>
          <w:szCs w:val="22"/>
        </w:rPr>
        <w:t>The guidance covers: what sexual violence and harassment is, schools’ legal responsibilities, a whole school approach to safeguarding and child protection and how to respond to reports of sexual violence and sexual harassment.</w:t>
      </w:r>
    </w:p>
    <w:p w:rsidR="006953AF" w:rsidRPr="00B11F69" w:rsidRDefault="006953AF" w:rsidP="006953AF">
      <w:pPr>
        <w:pStyle w:val="NormalWeb"/>
        <w:rPr>
          <w:rFonts w:asciiTheme="minorHAnsi" w:hAnsiTheme="minorHAnsi" w:cstheme="minorHAnsi"/>
          <w:color w:val="000000"/>
          <w:sz w:val="22"/>
          <w:szCs w:val="22"/>
        </w:rPr>
      </w:pPr>
      <w:r w:rsidRPr="00B11F69">
        <w:rPr>
          <w:rFonts w:asciiTheme="minorHAnsi" w:hAnsiTheme="minorHAnsi" w:cstheme="minorHAnsi"/>
          <w:color w:val="000000"/>
          <w:sz w:val="22"/>
          <w:szCs w:val="22"/>
        </w:rPr>
        <w:t>All such incidents should be immediately reported to the Designated Safeguarding Lead (DSL) or equivalent and managed in line with child protection policies. Victims of harm should be supported by the school’s pastoral system.</w:t>
      </w:r>
    </w:p>
    <w:p w:rsidR="006953AF" w:rsidRPr="00B11F69" w:rsidRDefault="006953AF" w:rsidP="006953AF">
      <w:pPr>
        <w:pStyle w:val="NormalWeb"/>
        <w:rPr>
          <w:rFonts w:asciiTheme="minorHAnsi" w:hAnsiTheme="minorHAnsi" w:cstheme="minorHAnsi"/>
          <w:color w:val="000000"/>
          <w:sz w:val="22"/>
          <w:szCs w:val="22"/>
        </w:rPr>
      </w:pPr>
      <w:r w:rsidRPr="00B11F69">
        <w:rPr>
          <w:rFonts w:asciiTheme="minorHAnsi" w:hAnsiTheme="minorHAnsi" w:cstheme="minorHAnsi"/>
          <w:color w:val="000000"/>
          <w:sz w:val="22"/>
          <w:szCs w:val="22"/>
        </w:rPr>
        <w:t>A bespoke helpline is available for children and young people who have experienced abuse at school, and for worried adults and professionals who may need support and guidance. If they are concerned about something, they can contact the NSPCC helpline Report Abuse in Education on 0800 136 663 or email help@nspcc.org.uk.</w:t>
      </w:r>
    </w:p>
    <w:p w:rsidR="006953AF" w:rsidRDefault="006953AF">
      <w:pPr>
        <w:spacing w:after="200" w:line="276" w:lineRule="auto"/>
        <w:rPr>
          <w:rFonts w:asciiTheme="minorHAnsi" w:eastAsiaTheme="minorHAnsi" w:hAnsiTheme="minorHAnsi" w:cstheme="minorBidi"/>
          <w:b/>
          <w:bCs/>
          <w:sz w:val="22"/>
          <w:szCs w:val="22"/>
        </w:rPr>
      </w:pPr>
    </w:p>
    <w:p w:rsidR="006953AF" w:rsidRDefault="006953AF">
      <w:pPr>
        <w:spacing w:after="200" w:line="276" w:lineRule="auto"/>
        <w:rPr>
          <w:rFonts w:asciiTheme="minorHAnsi" w:eastAsiaTheme="minorHAnsi" w:hAnsiTheme="minorHAnsi" w:cstheme="minorBidi"/>
          <w:b/>
          <w:bCs/>
          <w:sz w:val="22"/>
          <w:szCs w:val="22"/>
        </w:rPr>
      </w:pPr>
    </w:p>
    <w:p w:rsidR="006953AF" w:rsidRDefault="006953AF">
      <w:pPr>
        <w:spacing w:after="200" w:line="276" w:lineRule="auto"/>
        <w:rPr>
          <w:rFonts w:asciiTheme="minorHAnsi" w:eastAsiaTheme="minorHAnsi" w:hAnsiTheme="minorHAnsi" w:cstheme="minorBidi"/>
          <w:b/>
          <w:bCs/>
          <w:sz w:val="22"/>
          <w:szCs w:val="22"/>
        </w:rPr>
      </w:pPr>
    </w:p>
    <w:p w:rsidR="006953AF" w:rsidRDefault="006953AF">
      <w:pPr>
        <w:spacing w:after="200" w:line="276" w:lineRule="auto"/>
        <w:rPr>
          <w:rFonts w:asciiTheme="minorHAnsi" w:eastAsiaTheme="minorHAnsi" w:hAnsiTheme="minorHAnsi" w:cstheme="minorBidi"/>
          <w:b/>
          <w:bCs/>
          <w:sz w:val="22"/>
          <w:szCs w:val="22"/>
        </w:rPr>
      </w:pPr>
    </w:p>
    <w:p w:rsidR="006953AF" w:rsidRDefault="006953AF">
      <w:pPr>
        <w:spacing w:after="200" w:line="276" w:lineRule="auto"/>
        <w:rPr>
          <w:rFonts w:asciiTheme="minorHAnsi" w:eastAsiaTheme="minorHAnsi" w:hAnsiTheme="minorHAnsi" w:cstheme="minorBidi"/>
          <w:b/>
          <w:bCs/>
          <w:sz w:val="22"/>
          <w:szCs w:val="22"/>
        </w:rPr>
      </w:pPr>
    </w:p>
    <w:p w:rsidR="006953AF" w:rsidRDefault="006953AF">
      <w:pPr>
        <w:spacing w:after="200" w:line="276" w:lineRule="auto"/>
        <w:rPr>
          <w:rFonts w:asciiTheme="minorHAnsi" w:eastAsiaTheme="minorHAnsi" w:hAnsiTheme="minorHAnsi" w:cstheme="minorBidi"/>
          <w:b/>
          <w:bCs/>
          <w:sz w:val="22"/>
          <w:szCs w:val="22"/>
        </w:rPr>
      </w:pPr>
    </w:p>
    <w:p w:rsidR="006953AF" w:rsidRDefault="006953AF">
      <w:pPr>
        <w:spacing w:after="200" w:line="276" w:lineRule="auto"/>
        <w:rPr>
          <w:rFonts w:asciiTheme="minorHAnsi" w:eastAsiaTheme="minorHAnsi" w:hAnsiTheme="minorHAnsi" w:cstheme="minorBidi"/>
          <w:b/>
          <w:bCs/>
          <w:sz w:val="22"/>
          <w:szCs w:val="22"/>
        </w:rPr>
      </w:pPr>
    </w:p>
    <w:p w:rsidR="00E14452" w:rsidRDefault="006953A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APPENDIX 3</w:t>
      </w:r>
      <w:r w:rsidR="000B7CB3">
        <w:rPr>
          <w:rFonts w:asciiTheme="minorHAnsi" w:eastAsiaTheme="minorHAnsi" w:hAnsiTheme="minorHAnsi" w:cstheme="minorBidi"/>
          <w:b/>
          <w:bCs/>
          <w:sz w:val="22"/>
          <w:szCs w:val="22"/>
        </w:rPr>
        <w:t xml:space="preserve">: FLOW CHART OF PROCEEDURES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Child Protection Procedures Flow Chart </w:t>
      </w:r>
    </w:p>
    <w:p w:rsidR="00E14452" w:rsidRDefault="000B7CB3" w:rsidP="00D3390E">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On the discovery or suspicion of child abuse the following procedures should be followed</w:t>
      </w:r>
      <w:r w:rsidR="00B55378">
        <w:rPr>
          <w:rFonts w:asciiTheme="minorHAnsi" w:eastAsiaTheme="minorHAnsi" w:hAnsiTheme="minorHAnsi" w:cstheme="minorBidi"/>
          <w:sz w:val="22"/>
          <w:szCs w:val="22"/>
        </w:rPr>
        <w:t xml:space="preserve"> (Keeping Children Safe in Education 2020)</w:t>
      </w:r>
      <w:r>
        <w:rPr>
          <w:rFonts w:asciiTheme="minorHAnsi" w:eastAsiaTheme="minorHAnsi" w:hAnsiTheme="minorHAnsi" w:cstheme="minorBidi"/>
          <w:sz w:val="22"/>
          <w:szCs w:val="22"/>
        </w:rPr>
        <w:t xml:space="preserve">: </w:t>
      </w:r>
    </w:p>
    <w:p w:rsidR="00B55378" w:rsidRPr="00B55378" w:rsidRDefault="00CF33C5" w:rsidP="00CA67D6">
      <w:pPr>
        <w:spacing w:after="200" w:line="276" w:lineRule="auto"/>
        <w:contextualSpacing/>
      </w:pPr>
      <w:r>
        <w:t xml:space="preserve"> </w:t>
      </w:r>
    </w:p>
    <w:p w:rsidR="00B55378" w:rsidRDefault="00B55378" w:rsidP="00B55378">
      <w:r>
        <w:rPr>
          <w:noProof/>
          <w:lang w:val="en-US"/>
        </w:rPr>
        <w:drawing>
          <wp:inline distT="0" distB="0" distL="0" distR="0" wp14:anchorId="6813442D" wp14:editId="0A0B0F45">
            <wp:extent cx="5731510" cy="504063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31510" cy="5040630"/>
                    </a:xfrm>
                    <a:prstGeom prst="rect">
                      <a:avLst/>
                    </a:prstGeom>
                  </pic:spPr>
                </pic:pic>
              </a:graphicData>
            </a:graphic>
          </wp:inline>
        </w:drawing>
      </w:r>
    </w:p>
    <w:p w:rsidR="00B55378" w:rsidRDefault="00B55378" w:rsidP="00B55378"/>
    <w:p w:rsidR="000179CF" w:rsidRDefault="000179CF" w:rsidP="00B55378">
      <w:pPr>
        <w:tabs>
          <w:tab w:val="left" w:pos="6396"/>
        </w:tabs>
      </w:pPr>
    </w:p>
    <w:p w:rsidR="00CE6C94" w:rsidRDefault="00CE6C94" w:rsidP="00CE6C94">
      <w:pPr>
        <w:rPr>
          <w:rFonts w:ascii="Arial" w:hAnsi="Arial" w:cs="Arial"/>
          <w:b/>
          <w:lang w:val="en-US"/>
        </w:rPr>
      </w:pPr>
    </w:p>
    <w:p w:rsidR="00CE6C94" w:rsidRDefault="00CE6C94" w:rsidP="00CE6C94">
      <w:pPr>
        <w:rPr>
          <w:rFonts w:ascii="Arial" w:hAnsi="Arial" w:cs="Arial"/>
          <w:b/>
          <w:lang w:val="en-US"/>
        </w:rPr>
      </w:pPr>
    </w:p>
    <w:p w:rsidR="00CE6C94" w:rsidRDefault="00CE6C94" w:rsidP="00CE6C94">
      <w:pPr>
        <w:rPr>
          <w:rFonts w:ascii="Arial" w:hAnsi="Arial" w:cs="Arial"/>
          <w:b/>
          <w:lang w:val="en-US"/>
        </w:rPr>
      </w:pPr>
    </w:p>
    <w:p w:rsidR="00CE6C94" w:rsidRDefault="00CE6C94" w:rsidP="00CE6C94">
      <w:pPr>
        <w:rPr>
          <w:rFonts w:ascii="Arial" w:hAnsi="Arial" w:cs="Arial"/>
          <w:b/>
          <w:lang w:val="en-US"/>
        </w:rPr>
      </w:pPr>
    </w:p>
    <w:p w:rsidR="00CE6C94" w:rsidRDefault="00CE6C94" w:rsidP="00CE6C94">
      <w:pPr>
        <w:rPr>
          <w:rFonts w:ascii="Arial" w:hAnsi="Arial" w:cs="Arial"/>
          <w:b/>
          <w:lang w:val="en-US"/>
        </w:rPr>
      </w:pPr>
    </w:p>
    <w:p w:rsidR="00CE6C94" w:rsidRDefault="00CE6C94" w:rsidP="00CE6C94">
      <w:pPr>
        <w:rPr>
          <w:rFonts w:ascii="Arial" w:hAnsi="Arial" w:cs="Arial"/>
          <w:b/>
          <w:lang w:val="en-US"/>
        </w:rPr>
      </w:pPr>
    </w:p>
    <w:p w:rsidR="00CE6C94" w:rsidRDefault="00CE6C94" w:rsidP="00CE6C94">
      <w:pPr>
        <w:rPr>
          <w:rFonts w:ascii="Arial" w:hAnsi="Arial" w:cs="Arial"/>
          <w:b/>
          <w:lang w:val="en-US"/>
        </w:rPr>
      </w:pPr>
    </w:p>
    <w:p w:rsidR="00CE6C94" w:rsidRDefault="00CE6C94" w:rsidP="00CE6C94">
      <w:pPr>
        <w:rPr>
          <w:rFonts w:ascii="Arial" w:hAnsi="Arial" w:cs="Arial"/>
          <w:b/>
          <w:lang w:val="en-US"/>
        </w:rPr>
      </w:pPr>
    </w:p>
    <w:p w:rsidR="00CE6C94" w:rsidRDefault="00CE6C94" w:rsidP="00CE6C94">
      <w:pPr>
        <w:rPr>
          <w:rFonts w:ascii="Arial" w:hAnsi="Arial" w:cs="Arial"/>
          <w:b/>
          <w:lang w:val="en-US"/>
        </w:rPr>
      </w:pPr>
    </w:p>
    <w:p w:rsidR="00CE6C94" w:rsidRDefault="00CE6C94" w:rsidP="00CE6C94">
      <w:pPr>
        <w:rPr>
          <w:rFonts w:ascii="Arial" w:hAnsi="Arial" w:cs="Arial"/>
          <w:b/>
          <w:lang w:val="en-US"/>
        </w:rPr>
      </w:pPr>
    </w:p>
    <w:p w:rsidR="00CE6C94" w:rsidRDefault="00CE6C94" w:rsidP="00CE6C94">
      <w:pPr>
        <w:rPr>
          <w:rFonts w:ascii="Arial" w:hAnsi="Arial" w:cs="Arial"/>
          <w:b/>
          <w:lang w:val="en-US"/>
        </w:rPr>
      </w:pPr>
    </w:p>
    <w:p w:rsidR="00CE6C94" w:rsidRDefault="00CE6C94" w:rsidP="00CE6C94">
      <w:pPr>
        <w:rPr>
          <w:rFonts w:ascii="Arial" w:hAnsi="Arial" w:cs="Arial"/>
          <w:b/>
          <w:lang w:val="en-US"/>
        </w:rPr>
      </w:pPr>
    </w:p>
    <w:p w:rsidR="00CE6C94" w:rsidRDefault="00CE6C94" w:rsidP="00CE6C94">
      <w:pPr>
        <w:rPr>
          <w:rFonts w:ascii="Arial" w:hAnsi="Arial" w:cs="Arial"/>
          <w:b/>
          <w:lang w:val="en-US"/>
        </w:rPr>
      </w:pPr>
    </w:p>
    <w:p w:rsidR="00CE6C94" w:rsidRDefault="00CE6C94" w:rsidP="00CE6C94">
      <w:pPr>
        <w:rPr>
          <w:rFonts w:ascii="Arial" w:hAnsi="Arial" w:cs="Arial"/>
          <w:b/>
          <w:lang w:val="en-US"/>
        </w:rPr>
      </w:pPr>
    </w:p>
    <w:p w:rsidR="00CE6C94" w:rsidRDefault="00CE6C94" w:rsidP="00CE6C94">
      <w:pPr>
        <w:rPr>
          <w:rFonts w:ascii="Arial" w:hAnsi="Arial" w:cs="Arial"/>
          <w:b/>
          <w:lang w:val="en-US"/>
        </w:rPr>
      </w:pPr>
    </w:p>
    <w:p w:rsidR="00CE6C94" w:rsidRDefault="00CE6C94" w:rsidP="00CE6C94">
      <w:pPr>
        <w:rPr>
          <w:rFonts w:ascii="Arial" w:hAnsi="Arial" w:cs="Arial"/>
          <w:b/>
          <w:lang w:val="en-US"/>
        </w:rPr>
      </w:pPr>
    </w:p>
    <w:p w:rsidR="00CE6C94" w:rsidRDefault="00CE6C94" w:rsidP="00CE6C94">
      <w:pPr>
        <w:rPr>
          <w:rFonts w:ascii="Arial" w:hAnsi="Arial" w:cs="Arial"/>
          <w:b/>
          <w:lang w:val="en-US"/>
        </w:rPr>
      </w:pPr>
    </w:p>
    <w:p w:rsidR="00CE6C94" w:rsidRDefault="00CE6C94" w:rsidP="00CE6C94">
      <w:pPr>
        <w:rPr>
          <w:rFonts w:ascii="Arial" w:hAnsi="Arial" w:cs="Arial"/>
          <w:b/>
          <w:lang w:val="en-US"/>
        </w:rPr>
      </w:pPr>
    </w:p>
    <w:p w:rsidR="00CE6C94" w:rsidRDefault="00CE6C94" w:rsidP="00CE6C94">
      <w:pPr>
        <w:rPr>
          <w:rFonts w:ascii="Arial" w:hAnsi="Arial" w:cs="Arial"/>
          <w:b/>
          <w:lang w:val="en-US"/>
        </w:rPr>
      </w:pPr>
    </w:p>
    <w:p w:rsidR="00CE6C94" w:rsidRPr="00CF5967" w:rsidRDefault="00CE6C94" w:rsidP="00CE6C94">
      <w:pPr>
        <w:rPr>
          <w:rFonts w:ascii="Arial" w:hAnsi="Arial" w:cs="Arial"/>
          <w:b/>
          <w:lang w:val="en-US"/>
        </w:rPr>
      </w:pPr>
      <w:r w:rsidRPr="00CF5967">
        <w:rPr>
          <w:rFonts w:ascii="Arial" w:hAnsi="Arial" w:cs="Arial"/>
          <w:b/>
          <w:lang w:val="en-US"/>
        </w:rPr>
        <w:t>Child Protection Procedures Flow Chart</w:t>
      </w:r>
    </w:p>
    <w:p w:rsidR="00CE6C94" w:rsidRPr="00CF5967" w:rsidRDefault="00CE6C94" w:rsidP="00CE6C94">
      <w:pPr>
        <w:jc w:val="center"/>
        <w:rPr>
          <w:rFonts w:ascii="Arial" w:hAnsi="Arial" w:cs="Arial"/>
          <w:b/>
          <w:lang w:val="en-US"/>
        </w:rPr>
      </w:pPr>
    </w:p>
    <w:p w:rsidR="00CE6C94" w:rsidRPr="00CF5967" w:rsidRDefault="00CE6C94" w:rsidP="00CE6C94">
      <w:pPr>
        <w:pBdr>
          <w:top w:val="single" w:sz="4" w:space="1" w:color="auto"/>
          <w:left w:val="single" w:sz="4" w:space="4" w:color="auto"/>
          <w:bottom w:val="single" w:sz="4" w:space="1" w:color="auto"/>
          <w:right w:val="single" w:sz="4" w:space="4" w:color="auto"/>
        </w:pBdr>
        <w:jc w:val="center"/>
        <w:rPr>
          <w:rFonts w:ascii="Arial" w:hAnsi="Arial" w:cs="Arial"/>
          <w:b/>
          <w:lang w:val="en-US"/>
        </w:rPr>
      </w:pPr>
      <w:r w:rsidRPr="00CF5967">
        <w:rPr>
          <w:rFonts w:ascii="Arial" w:hAnsi="Arial" w:cs="Arial"/>
          <w:b/>
          <w:lang w:val="en-US"/>
        </w:rPr>
        <w:t>On discovery or suspicion of child abuse</w:t>
      </w:r>
    </w:p>
    <w:p w:rsidR="00CE6C94" w:rsidRPr="00CF5967" w:rsidRDefault="00CE6C94" w:rsidP="00CE6C94">
      <w:pPr>
        <w:pBdr>
          <w:top w:val="single" w:sz="4" w:space="1" w:color="auto"/>
          <w:left w:val="single" w:sz="4" w:space="4" w:color="auto"/>
          <w:bottom w:val="single" w:sz="4" w:space="1" w:color="auto"/>
          <w:right w:val="single" w:sz="4" w:space="4" w:color="auto"/>
        </w:pBdr>
        <w:jc w:val="center"/>
        <w:rPr>
          <w:rFonts w:ascii="Arial" w:hAnsi="Arial" w:cs="Arial"/>
          <w:b/>
          <w:lang w:val="en-US"/>
        </w:rPr>
      </w:pPr>
      <w:r w:rsidRPr="00CF5967">
        <w:rPr>
          <w:rFonts w:ascii="Arial" w:hAnsi="Arial" w:cs="Arial"/>
          <w:b/>
          <w:lang w:val="en-US"/>
        </w:rPr>
        <w:t>If in doubt – ACT</w:t>
      </w:r>
    </w:p>
    <w:p w:rsidR="00CE6C94" w:rsidRPr="00CF5967" w:rsidRDefault="00CE6C94" w:rsidP="00CE6C94">
      <w:pPr>
        <w:jc w:val="center"/>
        <w:rPr>
          <w:rFonts w:ascii="Arial" w:hAnsi="Arial" w:cs="Arial"/>
          <w:b/>
          <w:lang w:val="en-US"/>
        </w:rPr>
      </w:pPr>
      <w:r w:rsidRPr="00CF5967">
        <w:rPr>
          <w:rFonts w:ascii="Arial" w:hAnsi="Arial" w:cs="Arial"/>
          <w:b/>
          <w:lang w:val="en-US"/>
        </w:rPr>
        <w:sym w:font="Wingdings 3" w:char="F024"/>
      </w:r>
    </w:p>
    <w:p w:rsidR="00CE6C94" w:rsidRPr="00CF5967" w:rsidRDefault="00CE6C94" w:rsidP="00CE6C94">
      <w:pPr>
        <w:pBdr>
          <w:top w:val="single" w:sz="4" w:space="1" w:color="auto"/>
          <w:left w:val="single" w:sz="4" w:space="4" w:color="auto"/>
          <w:bottom w:val="single" w:sz="4" w:space="1" w:color="auto"/>
          <w:right w:val="single" w:sz="4" w:space="4" w:color="auto"/>
        </w:pBdr>
        <w:jc w:val="center"/>
        <w:rPr>
          <w:rFonts w:ascii="Arial" w:hAnsi="Arial" w:cs="Arial"/>
          <w:b/>
          <w:lang w:val="en-US"/>
        </w:rPr>
      </w:pPr>
      <w:r w:rsidRPr="00CF5967">
        <w:rPr>
          <w:rFonts w:ascii="Arial" w:hAnsi="Arial" w:cs="Arial"/>
          <w:b/>
          <w:lang w:val="en-US"/>
        </w:rPr>
        <w:t>Inform your Named Person for Child Protection</w:t>
      </w:r>
    </w:p>
    <w:p w:rsidR="00CE6C94" w:rsidRDefault="00CE6C94" w:rsidP="00CE6C94">
      <w:pPr>
        <w:pBdr>
          <w:top w:val="single" w:sz="4" w:space="1" w:color="auto"/>
          <w:left w:val="single" w:sz="4" w:space="4" w:color="auto"/>
          <w:bottom w:val="single" w:sz="4" w:space="1" w:color="auto"/>
          <w:right w:val="single" w:sz="4" w:space="4" w:color="auto"/>
        </w:pBdr>
        <w:jc w:val="center"/>
        <w:rPr>
          <w:rFonts w:ascii="Arial" w:hAnsi="Arial" w:cs="Arial"/>
          <w:b/>
          <w:lang w:val="en-US"/>
        </w:rPr>
      </w:pPr>
      <w:r>
        <w:rPr>
          <w:rFonts w:ascii="Arial" w:hAnsi="Arial" w:cs="Arial"/>
          <w:b/>
          <w:lang w:val="en-US"/>
        </w:rPr>
        <w:t xml:space="preserve">Leanne Grimshaw (DSL) Philippa Foster (Deputy DSL) </w:t>
      </w:r>
    </w:p>
    <w:p w:rsidR="00CE6C94" w:rsidRPr="00CF5967" w:rsidRDefault="00CE6C94" w:rsidP="00CE6C94">
      <w:pPr>
        <w:pBdr>
          <w:top w:val="single" w:sz="4" w:space="1" w:color="auto"/>
          <w:left w:val="single" w:sz="4" w:space="4" w:color="auto"/>
          <w:bottom w:val="single" w:sz="4" w:space="1" w:color="auto"/>
          <w:right w:val="single" w:sz="4" w:space="4" w:color="auto"/>
        </w:pBdr>
        <w:jc w:val="center"/>
        <w:rPr>
          <w:rFonts w:ascii="Arial" w:hAnsi="Arial" w:cs="Arial"/>
          <w:lang w:val="en-US"/>
        </w:rPr>
      </w:pPr>
      <w:r>
        <w:rPr>
          <w:rFonts w:ascii="Arial" w:hAnsi="Arial" w:cs="Arial"/>
          <w:b/>
          <w:lang w:val="en-US"/>
        </w:rPr>
        <w:t>Carole Nightingale and Fran Best – SG team</w:t>
      </w:r>
    </w:p>
    <w:p w:rsidR="00CE6C94" w:rsidRPr="00CF5967" w:rsidRDefault="00CE6C94" w:rsidP="00CE6C94">
      <w:pPr>
        <w:pBdr>
          <w:top w:val="single" w:sz="4" w:space="1" w:color="auto"/>
          <w:left w:val="single" w:sz="4" w:space="4" w:color="auto"/>
          <w:bottom w:val="single" w:sz="4" w:space="1" w:color="auto"/>
          <w:right w:val="single" w:sz="4" w:space="4" w:color="auto"/>
        </w:pBdr>
        <w:jc w:val="center"/>
        <w:rPr>
          <w:rFonts w:ascii="Arial" w:hAnsi="Arial" w:cs="Arial"/>
          <w:b/>
          <w:lang w:val="en-US"/>
        </w:rPr>
      </w:pPr>
    </w:p>
    <w:p w:rsidR="00CE6C94" w:rsidRPr="00CF5967" w:rsidRDefault="00CE6C94" w:rsidP="00CE6C94">
      <w:pPr>
        <w:pBdr>
          <w:top w:val="single" w:sz="4" w:space="1" w:color="auto"/>
          <w:left w:val="single" w:sz="4" w:space="4" w:color="auto"/>
          <w:bottom w:val="single" w:sz="4" w:space="1" w:color="auto"/>
          <w:right w:val="single" w:sz="4" w:space="4" w:color="auto"/>
        </w:pBdr>
        <w:jc w:val="center"/>
        <w:rPr>
          <w:rFonts w:ascii="Arial" w:hAnsi="Arial" w:cs="Arial"/>
          <w:b/>
          <w:lang w:val="en-US"/>
        </w:rPr>
      </w:pPr>
      <w:r w:rsidRPr="00CF5967">
        <w:rPr>
          <w:rFonts w:ascii="Arial" w:hAnsi="Arial" w:cs="Arial"/>
          <w:b/>
          <w:lang w:val="en-US"/>
        </w:rPr>
        <w:t>Who should then take following steps</w:t>
      </w:r>
    </w:p>
    <w:p w:rsidR="00CE6C94" w:rsidRPr="00CF5967" w:rsidRDefault="00CE6C94" w:rsidP="00CE6C94">
      <w:pPr>
        <w:jc w:val="center"/>
        <w:rPr>
          <w:rFonts w:ascii="Arial" w:hAnsi="Arial" w:cs="Arial"/>
          <w:b/>
          <w:lang w:val="en-US"/>
        </w:rPr>
      </w:pPr>
      <w:r w:rsidRPr="00CF5967">
        <w:rPr>
          <w:rFonts w:ascii="Arial" w:hAnsi="Arial" w:cs="Arial"/>
          <w:b/>
          <w:lang w:val="en-US"/>
        </w:rPr>
        <w:sym w:font="Wingdings 3" w:char="F024"/>
      </w:r>
    </w:p>
    <w:p w:rsidR="00CE6C94" w:rsidRPr="00CF5967" w:rsidRDefault="00CE6C94" w:rsidP="00CE6C94">
      <w:pPr>
        <w:pBdr>
          <w:top w:val="single" w:sz="4" w:space="1" w:color="auto"/>
          <w:left w:val="single" w:sz="4" w:space="4" w:color="auto"/>
          <w:bottom w:val="single" w:sz="4" w:space="1" w:color="auto"/>
          <w:right w:val="single" w:sz="4" w:space="4" w:color="auto"/>
        </w:pBdr>
        <w:rPr>
          <w:rFonts w:ascii="Arial" w:hAnsi="Arial" w:cs="Arial"/>
          <w:lang w:val="en-US"/>
        </w:rPr>
      </w:pPr>
      <w:r w:rsidRPr="00CF5967">
        <w:rPr>
          <w:rFonts w:ascii="Arial" w:hAnsi="Arial" w:cs="Arial"/>
          <w:lang w:val="en-US"/>
        </w:rPr>
        <w:t xml:space="preserve">Where it is clear that a Child Protection Referral is needed contact Children’s Initial Contact Point without delay </w:t>
      </w:r>
      <w:r w:rsidRPr="00CF5967">
        <w:rPr>
          <w:rFonts w:ascii="Arial" w:hAnsi="Arial" w:cs="Arial"/>
          <w:b/>
          <w:lang w:val="en-US"/>
        </w:rPr>
        <w:t>Tel No 01274 437500</w:t>
      </w:r>
    </w:p>
    <w:p w:rsidR="00CE6C94" w:rsidRPr="00CF5967" w:rsidRDefault="00CE6C94" w:rsidP="00CE6C94">
      <w:pPr>
        <w:pBdr>
          <w:top w:val="single" w:sz="4" w:space="1" w:color="auto"/>
          <w:left w:val="single" w:sz="4" w:space="4" w:color="auto"/>
          <w:bottom w:val="single" w:sz="4" w:space="1" w:color="auto"/>
          <w:right w:val="single" w:sz="4" w:space="4" w:color="auto"/>
        </w:pBdr>
        <w:rPr>
          <w:rFonts w:ascii="Arial" w:hAnsi="Arial" w:cs="Arial"/>
          <w:b/>
          <w:lang w:val="en-US"/>
        </w:rPr>
      </w:pPr>
      <w:r w:rsidRPr="00CF5967">
        <w:rPr>
          <w:rFonts w:ascii="Arial" w:hAnsi="Arial" w:cs="Arial"/>
          <w:lang w:val="en-US"/>
        </w:rPr>
        <w:t xml:space="preserve">Out of hours Emergency Duty Team </w:t>
      </w:r>
      <w:r w:rsidRPr="00CF5967">
        <w:rPr>
          <w:rFonts w:ascii="Arial" w:hAnsi="Arial" w:cs="Arial"/>
          <w:b/>
          <w:lang w:val="en-US"/>
        </w:rPr>
        <w:t>Tel No 01274 431010</w:t>
      </w:r>
    </w:p>
    <w:p w:rsidR="00CE6C94" w:rsidRPr="00CF5967" w:rsidRDefault="00CE6C94" w:rsidP="00CE6C94">
      <w:pPr>
        <w:pBdr>
          <w:top w:val="single" w:sz="4" w:space="1" w:color="auto"/>
          <w:left w:val="single" w:sz="4" w:space="4" w:color="auto"/>
          <w:bottom w:val="single" w:sz="4" w:space="1" w:color="auto"/>
          <w:right w:val="single" w:sz="4" w:space="4" w:color="auto"/>
        </w:pBdr>
        <w:rPr>
          <w:rFonts w:ascii="Arial" w:hAnsi="Arial" w:cs="Arial"/>
          <w:lang w:val="en-US"/>
        </w:rPr>
      </w:pPr>
      <w:r w:rsidRPr="00CF5967">
        <w:rPr>
          <w:rFonts w:ascii="Arial" w:hAnsi="Arial" w:cs="Arial"/>
          <w:lang w:val="en-US"/>
        </w:rPr>
        <w:t>Named Persons may also seek advice from the Education Social Work Service</w:t>
      </w:r>
    </w:p>
    <w:p w:rsidR="00CE6C94" w:rsidRPr="00CF5967" w:rsidRDefault="00CE6C94" w:rsidP="00CE6C94">
      <w:pPr>
        <w:pBdr>
          <w:top w:val="single" w:sz="4" w:space="1" w:color="auto"/>
          <w:left w:val="single" w:sz="4" w:space="4" w:color="auto"/>
          <w:bottom w:val="single" w:sz="4" w:space="1" w:color="auto"/>
          <w:right w:val="single" w:sz="4" w:space="4" w:color="auto"/>
        </w:pBdr>
        <w:rPr>
          <w:rFonts w:ascii="Arial" w:hAnsi="Arial" w:cs="Arial"/>
          <w:b/>
          <w:lang w:val="en-US"/>
        </w:rPr>
      </w:pPr>
      <w:r w:rsidRPr="00CF5967">
        <w:rPr>
          <w:rFonts w:ascii="Arial" w:hAnsi="Arial" w:cs="Arial"/>
          <w:b/>
          <w:lang w:val="en-US"/>
        </w:rPr>
        <w:t>Tel 01274 439651</w:t>
      </w:r>
    </w:p>
    <w:p w:rsidR="00CE6C94" w:rsidRPr="00CF5967" w:rsidRDefault="00CE6C94" w:rsidP="00CE6C94">
      <w:pPr>
        <w:pBdr>
          <w:top w:val="single" w:sz="4" w:space="1" w:color="auto"/>
          <w:left w:val="single" w:sz="4" w:space="4" w:color="auto"/>
          <w:bottom w:val="single" w:sz="4" w:space="1" w:color="auto"/>
          <w:right w:val="single" w:sz="4" w:space="4" w:color="auto"/>
        </w:pBdr>
        <w:jc w:val="center"/>
        <w:rPr>
          <w:rFonts w:ascii="Arial" w:hAnsi="Arial" w:cs="Arial"/>
          <w:lang w:val="en-US"/>
        </w:rPr>
      </w:pPr>
    </w:p>
    <w:p w:rsidR="00CE6C94" w:rsidRPr="00CF5967" w:rsidRDefault="00CE6C94" w:rsidP="00CE6C94">
      <w:pPr>
        <w:jc w:val="center"/>
        <w:rPr>
          <w:rFonts w:ascii="Arial" w:hAnsi="Arial" w:cs="Arial"/>
          <w:b/>
          <w:lang w:val="en-US"/>
        </w:rPr>
      </w:pPr>
      <w:r w:rsidRPr="00CF5967">
        <w:rPr>
          <w:rFonts w:ascii="Arial" w:hAnsi="Arial" w:cs="Arial"/>
          <w:b/>
          <w:lang w:val="en-US"/>
        </w:rPr>
        <w:sym w:font="Wingdings 3" w:char="F024"/>
      </w:r>
    </w:p>
    <w:p w:rsidR="00CE6C94" w:rsidRPr="00CF5967" w:rsidRDefault="00CE6C94" w:rsidP="00CE6C94">
      <w:pPr>
        <w:pBdr>
          <w:top w:val="single" w:sz="4" w:space="1" w:color="auto"/>
          <w:left w:val="single" w:sz="4" w:space="4" w:color="auto"/>
          <w:bottom w:val="single" w:sz="4" w:space="1" w:color="auto"/>
          <w:right w:val="single" w:sz="4" w:space="4" w:color="auto"/>
        </w:pBdr>
        <w:rPr>
          <w:rFonts w:ascii="Arial" w:hAnsi="Arial" w:cs="Arial"/>
          <w:lang w:val="en-US"/>
        </w:rPr>
      </w:pPr>
      <w:r w:rsidRPr="00CF5967">
        <w:rPr>
          <w:rFonts w:ascii="Arial" w:hAnsi="Arial" w:cs="Arial"/>
          <w:lang w:val="en-US"/>
        </w:rPr>
        <w:t>If you are asked to monitor the situation, make sure you are clear what you are expected to monitor, for how long and how and to whom you should feedback information to.</w:t>
      </w:r>
    </w:p>
    <w:p w:rsidR="00CE6C94" w:rsidRPr="00CF5967" w:rsidRDefault="00CE6C94" w:rsidP="00CE6C94">
      <w:pPr>
        <w:jc w:val="center"/>
        <w:rPr>
          <w:rFonts w:ascii="Arial" w:hAnsi="Arial" w:cs="Arial"/>
          <w:b/>
          <w:lang w:val="en-US"/>
        </w:rPr>
      </w:pPr>
      <w:r w:rsidRPr="00CF5967">
        <w:rPr>
          <w:rFonts w:ascii="Arial" w:hAnsi="Arial" w:cs="Arial"/>
          <w:b/>
          <w:lang w:val="en-US"/>
        </w:rPr>
        <w:sym w:font="Wingdings 3" w:char="F024"/>
      </w:r>
    </w:p>
    <w:p w:rsidR="00CE6C94" w:rsidRPr="00CF5967" w:rsidRDefault="00CE6C94" w:rsidP="00CE6C94">
      <w:pPr>
        <w:pBdr>
          <w:top w:val="single" w:sz="4" w:space="1" w:color="auto"/>
          <w:left w:val="single" w:sz="4" w:space="4" w:color="auto"/>
          <w:bottom w:val="single" w:sz="4" w:space="1" w:color="auto"/>
          <w:right w:val="single" w:sz="4" w:space="4" w:color="auto"/>
        </w:pBdr>
        <w:rPr>
          <w:rFonts w:ascii="Arial" w:hAnsi="Arial" w:cs="Arial"/>
          <w:b/>
          <w:bCs/>
        </w:rPr>
      </w:pPr>
      <w:r w:rsidRPr="00CF5967">
        <w:rPr>
          <w:rFonts w:ascii="Arial" w:hAnsi="Arial" w:cs="Arial"/>
          <w:bCs/>
        </w:rPr>
        <w:t xml:space="preserve">Remember </w:t>
      </w:r>
      <w:r w:rsidRPr="00CF5967">
        <w:rPr>
          <w:rFonts w:ascii="Arial" w:hAnsi="Arial" w:cs="Arial"/>
          <w:b/>
          <w:bCs/>
        </w:rPr>
        <w:t>always make and</w:t>
      </w:r>
      <w:r w:rsidRPr="00CF5967">
        <w:rPr>
          <w:rFonts w:ascii="Arial" w:hAnsi="Arial" w:cs="Arial"/>
          <w:bCs/>
        </w:rPr>
        <w:t xml:space="preserve"> </w:t>
      </w:r>
      <w:r w:rsidRPr="00CF5967">
        <w:rPr>
          <w:rFonts w:ascii="Arial" w:hAnsi="Arial" w:cs="Arial"/>
          <w:b/>
          <w:bCs/>
        </w:rPr>
        <w:t>keep a written record of all events and action taken, date and sign each entry to this record. Keep records confidential and secure and separate from the child’s curriculum file.</w:t>
      </w:r>
    </w:p>
    <w:p w:rsidR="00CE6C94" w:rsidRPr="00CF5967" w:rsidRDefault="00CE6C94" w:rsidP="00CE6C94">
      <w:pPr>
        <w:jc w:val="center"/>
        <w:rPr>
          <w:rFonts w:ascii="Arial" w:hAnsi="Arial" w:cs="Arial"/>
          <w:bCs/>
        </w:rPr>
      </w:pPr>
      <w:r w:rsidRPr="00CF5967">
        <w:rPr>
          <w:rFonts w:ascii="Arial" w:hAnsi="Arial" w:cs="Arial"/>
          <w:bCs/>
        </w:rPr>
        <w:sym w:font="Wingdings 3" w:char="F024"/>
      </w:r>
    </w:p>
    <w:p w:rsidR="00CE6C94" w:rsidRPr="00CF5967" w:rsidRDefault="00CE6C94" w:rsidP="00CE6C94">
      <w:pPr>
        <w:pBdr>
          <w:top w:val="single" w:sz="4" w:space="1" w:color="auto"/>
          <w:left w:val="single" w:sz="4" w:space="4" w:color="auto"/>
          <w:bottom w:val="single" w:sz="4" w:space="1" w:color="auto"/>
          <w:right w:val="single" w:sz="4" w:space="4" w:color="auto"/>
        </w:pBdr>
        <w:rPr>
          <w:rFonts w:ascii="Arial" w:hAnsi="Arial"/>
          <w:lang w:val="en-US"/>
        </w:rPr>
      </w:pPr>
      <w:r w:rsidRPr="00CF5967">
        <w:rPr>
          <w:rFonts w:ascii="Arial" w:hAnsi="Arial"/>
          <w:lang w:val="en-US"/>
        </w:rPr>
        <w:t xml:space="preserve">Ensure immediate completion and dispatch of the Common Child Protection Referral form.   </w:t>
      </w:r>
    </w:p>
    <w:p w:rsidR="00CE6C94" w:rsidRPr="00CF5967" w:rsidRDefault="00CE6C94" w:rsidP="00CE6C94">
      <w:pPr>
        <w:pBdr>
          <w:top w:val="single" w:sz="4" w:space="1" w:color="auto"/>
          <w:left w:val="single" w:sz="4" w:space="4" w:color="auto"/>
          <w:bottom w:val="single" w:sz="4" w:space="1" w:color="auto"/>
          <w:right w:val="single" w:sz="4" w:space="4" w:color="auto"/>
        </w:pBdr>
        <w:rPr>
          <w:rFonts w:ascii="Arial" w:hAnsi="Arial"/>
          <w:lang w:val="en-US"/>
        </w:rPr>
      </w:pPr>
      <w:r w:rsidRPr="00CF5967">
        <w:rPr>
          <w:rFonts w:ascii="Arial" w:hAnsi="Arial"/>
          <w:lang w:val="en-US"/>
        </w:rPr>
        <w:t>Retain a copy in school. Send copies to:</w:t>
      </w:r>
    </w:p>
    <w:p w:rsidR="00CE6C94" w:rsidRPr="00CF5967" w:rsidRDefault="00CE6C94" w:rsidP="00CE6C94">
      <w:pPr>
        <w:numPr>
          <w:ilvl w:val="0"/>
          <w:numId w:val="30"/>
        </w:numPr>
        <w:pBdr>
          <w:top w:val="single" w:sz="4" w:space="1" w:color="auto"/>
          <w:left w:val="single" w:sz="4" w:space="4" w:color="auto"/>
          <w:bottom w:val="single" w:sz="4" w:space="1" w:color="auto"/>
          <w:right w:val="single" w:sz="4" w:space="4" w:color="auto"/>
        </w:pBdr>
        <w:rPr>
          <w:rFonts w:ascii="Arial" w:hAnsi="Arial"/>
          <w:lang w:val="en-US"/>
        </w:rPr>
      </w:pPr>
      <w:r w:rsidRPr="00CF5967">
        <w:rPr>
          <w:rFonts w:ascii="Arial" w:hAnsi="Arial"/>
          <w:lang w:val="en-US"/>
        </w:rPr>
        <w:t xml:space="preserve">Children’s Social Care </w:t>
      </w:r>
    </w:p>
    <w:p w:rsidR="00CE6C94" w:rsidRPr="00CF5967" w:rsidRDefault="00CE6C94" w:rsidP="00CE6C94">
      <w:pPr>
        <w:numPr>
          <w:ilvl w:val="0"/>
          <w:numId w:val="30"/>
        </w:numPr>
        <w:pBdr>
          <w:top w:val="single" w:sz="4" w:space="1" w:color="auto"/>
          <w:left w:val="single" w:sz="4" w:space="4" w:color="auto"/>
          <w:bottom w:val="single" w:sz="4" w:space="1" w:color="auto"/>
          <w:right w:val="single" w:sz="4" w:space="4" w:color="auto"/>
        </w:pBdr>
        <w:rPr>
          <w:rFonts w:ascii="Arial" w:hAnsi="Arial"/>
          <w:lang w:val="en-US"/>
        </w:rPr>
      </w:pPr>
      <w:r w:rsidRPr="00CF5967">
        <w:rPr>
          <w:rFonts w:ascii="Arial" w:hAnsi="Arial"/>
          <w:lang w:val="en-US"/>
        </w:rPr>
        <w:t>Principal Education Social Worker Margaret McMillan Tower, Princes Way, Bradford BD1 1NN</w:t>
      </w:r>
    </w:p>
    <w:p w:rsidR="00CE6C94" w:rsidRPr="00CF5967" w:rsidRDefault="00CE6C94" w:rsidP="00CE6C94">
      <w:pPr>
        <w:keepNext/>
        <w:jc w:val="center"/>
        <w:outlineLvl w:val="5"/>
        <w:rPr>
          <w:rFonts w:ascii="Arial" w:hAnsi="Arial" w:cs="Arial"/>
          <w:b/>
          <w:bCs/>
        </w:rPr>
      </w:pPr>
    </w:p>
    <w:p w:rsidR="00CE6C94" w:rsidRPr="00CF5967" w:rsidRDefault="00CE6C94" w:rsidP="00CE6C94">
      <w:pPr>
        <w:keepNext/>
        <w:jc w:val="center"/>
        <w:outlineLvl w:val="5"/>
        <w:rPr>
          <w:rFonts w:ascii="Arial" w:hAnsi="Arial" w:cs="Arial"/>
          <w:b/>
          <w:bCs/>
        </w:rPr>
      </w:pPr>
      <w:r w:rsidRPr="00CF5967">
        <w:rPr>
          <w:rFonts w:ascii="Arial" w:hAnsi="Arial" w:cs="Arial"/>
          <w:b/>
          <w:bCs/>
        </w:rPr>
        <w:t>USEFUL TELEPHONE NUMBERS</w:t>
      </w:r>
    </w:p>
    <w:p w:rsidR="00CE6C94" w:rsidRPr="00CF5967" w:rsidRDefault="00CE6C94" w:rsidP="00CE6C94">
      <w:pPr>
        <w:jc w:val="center"/>
        <w:rPr>
          <w:rFonts w:ascii="Arial" w:hAnsi="Arial"/>
          <w:lang w:val="en-US"/>
        </w:rPr>
      </w:pPr>
      <w:r w:rsidRPr="00CF5967">
        <w:rPr>
          <w:rFonts w:ascii="Arial" w:hAnsi="Arial"/>
          <w:lang w:val="en-US"/>
        </w:rPr>
        <w:t>Children’s Social Care Initial Contact Point: 01274 437500</w:t>
      </w:r>
    </w:p>
    <w:p w:rsidR="00CE6C94" w:rsidRPr="00CF5967" w:rsidRDefault="00CE6C94" w:rsidP="00CE6C94">
      <w:pPr>
        <w:jc w:val="center"/>
        <w:rPr>
          <w:rFonts w:ascii="Arial" w:hAnsi="Arial"/>
          <w:lang w:val="en-US"/>
        </w:rPr>
      </w:pPr>
      <w:r w:rsidRPr="00CF5967">
        <w:rPr>
          <w:rFonts w:ascii="Arial" w:hAnsi="Arial"/>
          <w:lang w:val="en-US"/>
        </w:rPr>
        <w:t>Emergency Duty Team: 01274 431010</w:t>
      </w:r>
    </w:p>
    <w:p w:rsidR="00CE6C94" w:rsidRDefault="00CE6C94" w:rsidP="00B55378">
      <w:pPr>
        <w:tabs>
          <w:tab w:val="left" w:pos="6396"/>
        </w:tabs>
        <w:rPr>
          <w:b/>
        </w:rPr>
      </w:pPr>
    </w:p>
    <w:p w:rsidR="00CE6C94" w:rsidRDefault="00CE6C94" w:rsidP="00B55378">
      <w:pPr>
        <w:tabs>
          <w:tab w:val="left" w:pos="6396"/>
        </w:tabs>
        <w:rPr>
          <w:b/>
        </w:rPr>
      </w:pPr>
    </w:p>
    <w:p w:rsidR="00CE6C94" w:rsidRDefault="00CE6C94" w:rsidP="00B55378">
      <w:pPr>
        <w:tabs>
          <w:tab w:val="left" w:pos="6396"/>
        </w:tabs>
        <w:rPr>
          <w:b/>
        </w:rPr>
      </w:pPr>
    </w:p>
    <w:p w:rsidR="00CE6C94" w:rsidRDefault="00CE6C94" w:rsidP="00B55378">
      <w:pPr>
        <w:tabs>
          <w:tab w:val="left" w:pos="6396"/>
        </w:tabs>
        <w:rPr>
          <w:b/>
        </w:rPr>
      </w:pPr>
    </w:p>
    <w:p w:rsidR="00CE6C94" w:rsidRDefault="00CE6C94" w:rsidP="00B55378">
      <w:pPr>
        <w:tabs>
          <w:tab w:val="left" w:pos="6396"/>
        </w:tabs>
        <w:rPr>
          <w:b/>
        </w:rPr>
      </w:pPr>
    </w:p>
    <w:p w:rsidR="00CE6C94" w:rsidRDefault="00CE6C94" w:rsidP="00B55378">
      <w:pPr>
        <w:tabs>
          <w:tab w:val="left" w:pos="6396"/>
        </w:tabs>
        <w:rPr>
          <w:b/>
        </w:rPr>
      </w:pPr>
    </w:p>
    <w:p w:rsidR="00CE6C94" w:rsidRDefault="00CE6C94" w:rsidP="00B55378">
      <w:pPr>
        <w:tabs>
          <w:tab w:val="left" w:pos="6396"/>
        </w:tabs>
        <w:rPr>
          <w:b/>
        </w:rPr>
      </w:pPr>
    </w:p>
    <w:p w:rsidR="00CE6C94" w:rsidRDefault="00CE6C94" w:rsidP="00B55378">
      <w:pPr>
        <w:tabs>
          <w:tab w:val="left" w:pos="6396"/>
        </w:tabs>
        <w:rPr>
          <w:b/>
        </w:rPr>
      </w:pPr>
    </w:p>
    <w:p w:rsidR="00CE6C94" w:rsidRDefault="00CE6C94" w:rsidP="00B55378">
      <w:pPr>
        <w:tabs>
          <w:tab w:val="left" w:pos="6396"/>
        </w:tabs>
        <w:rPr>
          <w:b/>
        </w:rPr>
      </w:pPr>
    </w:p>
    <w:p w:rsidR="00CE6C94" w:rsidRDefault="00CE6C94" w:rsidP="00B55378">
      <w:pPr>
        <w:tabs>
          <w:tab w:val="left" w:pos="6396"/>
        </w:tabs>
        <w:rPr>
          <w:b/>
        </w:rPr>
      </w:pPr>
    </w:p>
    <w:p w:rsidR="00CE6C94" w:rsidRDefault="00CE6C94" w:rsidP="00B55378">
      <w:pPr>
        <w:tabs>
          <w:tab w:val="left" w:pos="6396"/>
        </w:tabs>
        <w:rPr>
          <w:b/>
        </w:rPr>
      </w:pPr>
    </w:p>
    <w:p w:rsidR="00CE6C94" w:rsidRDefault="00CE6C94" w:rsidP="00B55378">
      <w:pPr>
        <w:tabs>
          <w:tab w:val="left" w:pos="6396"/>
        </w:tabs>
        <w:rPr>
          <w:b/>
        </w:rPr>
      </w:pPr>
    </w:p>
    <w:p w:rsidR="00CE6C94" w:rsidRDefault="00CE6C94" w:rsidP="00B55378">
      <w:pPr>
        <w:tabs>
          <w:tab w:val="left" w:pos="6396"/>
        </w:tabs>
        <w:rPr>
          <w:b/>
        </w:rPr>
      </w:pPr>
    </w:p>
    <w:p w:rsidR="00E14452" w:rsidRPr="000179CF" w:rsidRDefault="00B55378" w:rsidP="00B55378">
      <w:pPr>
        <w:tabs>
          <w:tab w:val="left" w:pos="6396"/>
        </w:tabs>
        <w:rPr>
          <w:b/>
        </w:rPr>
      </w:pPr>
      <w:r w:rsidRPr="00B11F69">
        <w:rPr>
          <w:b/>
          <w:sz w:val="22"/>
          <w:szCs w:val="22"/>
        </w:rPr>
        <w:tab/>
      </w:r>
    </w:p>
    <w:sectPr w:rsidR="00E14452" w:rsidRPr="000179CF" w:rsidSect="00F53FC7">
      <w:headerReference w:type="default" r:id="rId36"/>
      <w:headerReference w:type="first" r:id="rId37"/>
      <w:footerReference w:type="first" r:id="rId3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0FD" w:rsidRDefault="007570FD">
      <w:r>
        <w:separator/>
      </w:r>
    </w:p>
  </w:endnote>
  <w:endnote w:type="continuationSeparator" w:id="0">
    <w:p w:rsidR="007570FD" w:rsidRDefault="0075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Lato-Regular">
    <w:panose1 w:val="00000000000000000000"/>
    <w:charset w:val="00"/>
    <w:family w:val="auto"/>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EFD" w:rsidRDefault="00B94EFD" w:rsidP="00B94EFD">
    <w:pPr>
      <w:spacing w:after="160" w:line="259" w:lineRule="auto"/>
      <w:jc w:val="both"/>
      <w:rPr>
        <w:rFonts w:asciiTheme="minorHAnsi" w:hAnsiTheme="minorHAnsi" w:cs="Arial"/>
      </w:rPr>
    </w:pPr>
    <w:r>
      <w:rPr>
        <w:rFonts w:asciiTheme="minorHAnsi" w:hAnsiTheme="minorHAnsi" w:cs="Arial"/>
      </w:rPr>
      <w:t>Last updated May 2021</w:t>
    </w:r>
  </w:p>
  <w:p w:rsidR="00B94EFD" w:rsidRDefault="00B94EFD" w:rsidP="00B94EFD">
    <w:pPr>
      <w:spacing w:after="160" w:line="259" w:lineRule="auto"/>
      <w:jc w:val="both"/>
      <w:rPr>
        <w:rFonts w:asciiTheme="minorHAnsi" w:hAnsiTheme="minorHAnsi" w:cs="Arial"/>
      </w:rPr>
    </w:pPr>
    <w:r>
      <w:rPr>
        <w:rFonts w:asciiTheme="minorHAnsi" w:hAnsiTheme="minorHAnsi" w:cs="Arial"/>
      </w:rPr>
      <w:t>Review due May 2022</w:t>
    </w:r>
  </w:p>
  <w:p w:rsidR="00B94EFD" w:rsidRDefault="00B94EFD" w:rsidP="00B94EFD">
    <w:pPr>
      <w:spacing w:after="160" w:line="259" w:lineRule="auto"/>
      <w:jc w:val="both"/>
      <w:rPr>
        <w:rFonts w:asciiTheme="minorHAnsi" w:hAnsiTheme="minorHAnsi" w:cs="Arial"/>
      </w:rPr>
    </w:pPr>
  </w:p>
  <w:p w:rsidR="00F53FC7" w:rsidRDefault="00F53FC7" w:rsidP="00F53FC7">
    <w:pPr>
      <w:spacing w:after="160" w:line="259" w:lineRule="auto"/>
      <w:jc w:val="both"/>
      <w:rPr>
        <w:rFonts w:asciiTheme="minorHAnsi" w:hAnsiTheme="minorHAnsi" w:cs="Arial"/>
      </w:rPr>
    </w:pPr>
  </w:p>
  <w:p w:rsidR="005119E3" w:rsidRDefault="005119E3" w:rsidP="00F53FC7">
    <w:pPr>
      <w:spacing w:after="160" w:line="259" w:lineRule="auto"/>
      <w:jc w:val="both"/>
      <w:rPr>
        <w:rFonts w:asciiTheme="minorHAnsi" w:hAnsiTheme="minorHAnsi" w:cs="Arial"/>
      </w:rPr>
    </w:pPr>
  </w:p>
  <w:p w:rsidR="00F53FC7" w:rsidRDefault="00F53F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0FD" w:rsidRDefault="007570FD">
      <w:r>
        <w:separator/>
      </w:r>
    </w:p>
  </w:footnote>
  <w:footnote w:type="continuationSeparator" w:id="0">
    <w:p w:rsidR="007570FD" w:rsidRDefault="007570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52" w:rsidRDefault="000B7CB3">
    <w:pPr>
      <w:pStyle w:val="Header"/>
    </w:pPr>
    <w:r>
      <w:rPr>
        <w:noProof/>
        <w:lang w:val="en-US"/>
      </w:rPr>
      <w:drawing>
        <wp:anchor distT="0" distB="0" distL="114300" distR="114300" simplePos="0" relativeHeight="251657216" behindDoc="0" locked="0" layoutInCell="1" allowOverlap="1" wp14:anchorId="62575A06" wp14:editId="4C25789D">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063531"/>
      <w:docPartObj>
        <w:docPartGallery w:val="Watermarks"/>
        <w:docPartUnique/>
      </w:docPartObj>
    </w:sdtPr>
    <w:sdtEndPr/>
    <w:sdtContent>
      <w:p w:rsidR="00CF33C5" w:rsidRDefault="008F34B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BB5"/>
    <w:multiLevelType w:val="hybridMultilevel"/>
    <w:tmpl w:val="ED7C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87927"/>
    <w:multiLevelType w:val="hybridMultilevel"/>
    <w:tmpl w:val="4136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E49F2"/>
    <w:multiLevelType w:val="hybridMultilevel"/>
    <w:tmpl w:val="0936A6BE"/>
    <w:lvl w:ilvl="0" w:tplc="8C6806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37B4B"/>
    <w:multiLevelType w:val="hybridMultilevel"/>
    <w:tmpl w:val="CB80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F226D"/>
    <w:multiLevelType w:val="hybridMultilevel"/>
    <w:tmpl w:val="EE70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70343"/>
    <w:multiLevelType w:val="hybridMultilevel"/>
    <w:tmpl w:val="83888BD2"/>
    <w:lvl w:ilvl="0" w:tplc="955420D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5E0F83"/>
    <w:multiLevelType w:val="hybridMultilevel"/>
    <w:tmpl w:val="85743594"/>
    <w:lvl w:ilvl="0" w:tplc="78920B5E">
      <w:start w:val="1"/>
      <w:numFmt w:val="bullet"/>
      <w:lvlText w:val=""/>
      <w:lvlJc w:val="left"/>
      <w:pPr>
        <w:tabs>
          <w:tab w:val="num" w:pos="2149"/>
        </w:tabs>
        <w:ind w:left="2149" w:hanging="284"/>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11" w15:restartNumberingAfterBreak="0">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8B6674"/>
    <w:multiLevelType w:val="hybridMultilevel"/>
    <w:tmpl w:val="9B6AC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81DD9"/>
    <w:multiLevelType w:val="hybridMultilevel"/>
    <w:tmpl w:val="741A7754"/>
    <w:lvl w:ilvl="0" w:tplc="27229F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B7267"/>
    <w:multiLevelType w:val="hybridMultilevel"/>
    <w:tmpl w:val="2ED05DE8"/>
    <w:lvl w:ilvl="0" w:tplc="A33822C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10417"/>
    <w:multiLevelType w:val="hybridMultilevel"/>
    <w:tmpl w:val="4208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A05AE"/>
    <w:multiLevelType w:val="hybridMultilevel"/>
    <w:tmpl w:val="EDC2C0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F0D6E54"/>
    <w:multiLevelType w:val="hybridMultilevel"/>
    <w:tmpl w:val="B2CC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91D86"/>
    <w:multiLevelType w:val="hybridMultilevel"/>
    <w:tmpl w:val="84B6DCFA"/>
    <w:lvl w:ilvl="0" w:tplc="A33822C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60957"/>
    <w:multiLevelType w:val="hybridMultilevel"/>
    <w:tmpl w:val="EBB2B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A74B4"/>
    <w:multiLevelType w:val="hybridMultilevel"/>
    <w:tmpl w:val="DF962440"/>
    <w:lvl w:ilvl="0" w:tplc="A33822C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D51D61"/>
    <w:multiLevelType w:val="hybridMultilevel"/>
    <w:tmpl w:val="AEDE3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DA418F"/>
    <w:multiLevelType w:val="hybridMultilevel"/>
    <w:tmpl w:val="74DCB6A6"/>
    <w:lvl w:ilvl="0" w:tplc="8C6806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2"/>
  </w:num>
  <w:num w:numId="4">
    <w:abstractNumId w:val="28"/>
  </w:num>
  <w:num w:numId="5">
    <w:abstractNumId w:val="5"/>
  </w:num>
  <w:num w:numId="6">
    <w:abstractNumId w:val="13"/>
  </w:num>
  <w:num w:numId="7">
    <w:abstractNumId w:val="23"/>
  </w:num>
  <w:num w:numId="8">
    <w:abstractNumId w:val="1"/>
  </w:num>
  <w:num w:numId="9">
    <w:abstractNumId w:val="14"/>
  </w:num>
  <w:num w:numId="10">
    <w:abstractNumId w:val="26"/>
  </w:num>
  <w:num w:numId="11">
    <w:abstractNumId w:val="21"/>
  </w:num>
  <w:num w:numId="12">
    <w:abstractNumId w:val="11"/>
  </w:num>
  <w:num w:numId="13">
    <w:abstractNumId w:val="24"/>
  </w:num>
  <w:num w:numId="14">
    <w:abstractNumId w:val="30"/>
  </w:num>
  <w:num w:numId="15">
    <w:abstractNumId w:val="3"/>
  </w:num>
  <w:num w:numId="16">
    <w:abstractNumId w:val="10"/>
  </w:num>
  <w:num w:numId="17">
    <w:abstractNumId w:val="12"/>
  </w:num>
  <w:num w:numId="18">
    <w:abstractNumId w:val="2"/>
  </w:num>
  <w:num w:numId="19">
    <w:abstractNumId w:val="19"/>
  </w:num>
  <w:num w:numId="20">
    <w:abstractNumId w:val="27"/>
  </w:num>
  <w:num w:numId="21">
    <w:abstractNumId w:val="31"/>
  </w:num>
  <w:num w:numId="22">
    <w:abstractNumId w:val="8"/>
  </w:num>
  <w:num w:numId="23">
    <w:abstractNumId w:val="29"/>
  </w:num>
  <w:num w:numId="24">
    <w:abstractNumId w:val="16"/>
  </w:num>
  <w:num w:numId="25">
    <w:abstractNumId w:val="25"/>
  </w:num>
  <w:num w:numId="26">
    <w:abstractNumId w:val="32"/>
  </w:num>
  <w:num w:numId="27">
    <w:abstractNumId w:val="0"/>
  </w:num>
  <w:num w:numId="28">
    <w:abstractNumId w:val="17"/>
  </w:num>
  <w:num w:numId="29">
    <w:abstractNumId w:val="6"/>
  </w:num>
  <w:num w:numId="30">
    <w:abstractNumId w:val="9"/>
  </w:num>
  <w:num w:numId="31">
    <w:abstractNumId w:val="7"/>
  </w:num>
  <w:num w:numId="32">
    <w:abstractNumId w:val="1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52"/>
    <w:rsid w:val="000179CF"/>
    <w:rsid w:val="000613CC"/>
    <w:rsid w:val="000B7CB3"/>
    <w:rsid w:val="000C4F5B"/>
    <w:rsid w:val="00124B30"/>
    <w:rsid w:val="001C068E"/>
    <w:rsid w:val="001C1ECF"/>
    <w:rsid w:val="001E298F"/>
    <w:rsid w:val="00297841"/>
    <w:rsid w:val="002B1A09"/>
    <w:rsid w:val="002F5B05"/>
    <w:rsid w:val="00384778"/>
    <w:rsid w:val="00477901"/>
    <w:rsid w:val="005034DA"/>
    <w:rsid w:val="005119E3"/>
    <w:rsid w:val="006348ED"/>
    <w:rsid w:val="00635707"/>
    <w:rsid w:val="006757C2"/>
    <w:rsid w:val="006953AF"/>
    <w:rsid w:val="006F5F1F"/>
    <w:rsid w:val="007570FD"/>
    <w:rsid w:val="007A58AD"/>
    <w:rsid w:val="007D09D4"/>
    <w:rsid w:val="007E0132"/>
    <w:rsid w:val="00863CA5"/>
    <w:rsid w:val="008A4205"/>
    <w:rsid w:val="008F34B6"/>
    <w:rsid w:val="00944FA3"/>
    <w:rsid w:val="00995B52"/>
    <w:rsid w:val="00A250A0"/>
    <w:rsid w:val="00A543FE"/>
    <w:rsid w:val="00B11F69"/>
    <w:rsid w:val="00B23CC2"/>
    <w:rsid w:val="00B55378"/>
    <w:rsid w:val="00B94EFD"/>
    <w:rsid w:val="00BB71A8"/>
    <w:rsid w:val="00BD477A"/>
    <w:rsid w:val="00C22B25"/>
    <w:rsid w:val="00C36617"/>
    <w:rsid w:val="00CA67D6"/>
    <w:rsid w:val="00CB796E"/>
    <w:rsid w:val="00CE6C94"/>
    <w:rsid w:val="00CF14F5"/>
    <w:rsid w:val="00CF33C5"/>
    <w:rsid w:val="00D03D26"/>
    <w:rsid w:val="00D1694F"/>
    <w:rsid w:val="00D3390E"/>
    <w:rsid w:val="00E14452"/>
    <w:rsid w:val="00E5591C"/>
    <w:rsid w:val="00EC5157"/>
    <w:rsid w:val="00F371DC"/>
    <w:rsid w:val="00F53FC7"/>
    <w:rsid w:val="00FD0093"/>
    <w:rsid w:val="00FE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4C9CDED-CCC5-4174-9C0A-E1CC63A1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6953AF"/>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6348ED"/>
    <w:rPr>
      <w:sz w:val="16"/>
      <w:szCs w:val="16"/>
    </w:rPr>
  </w:style>
  <w:style w:type="paragraph" w:styleId="CommentText">
    <w:name w:val="annotation text"/>
    <w:basedOn w:val="Normal"/>
    <w:link w:val="CommentTextChar"/>
    <w:uiPriority w:val="99"/>
    <w:semiHidden/>
    <w:unhideWhenUsed/>
    <w:rsid w:val="006348ED"/>
    <w:rPr>
      <w:sz w:val="20"/>
    </w:rPr>
  </w:style>
  <w:style w:type="character" w:customStyle="1" w:styleId="CommentTextChar">
    <w:name w:val="Comment Text Char"/>
    <w:basedOn w:val="DefaultParagraphFont"/>
    <w:link w:val="CommentText"/>
    <w:uiPriority w:val="99"/>
    <w:semiHidden/>
    <w:rsid w:val="006348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48ED"/>
    <w:rPr>
      <w:b/>
      <w:bCs/>
    </w:rPr>
  </w:style>
  <w:style w:type="character" w:customStyle="1" w:styleId="CommentSubjectChar">
    <w:name w:val="Comment Subject Char"/>
    <w:basedOn w:val="CommentTextChar"/>
    <w:link w:val="CommentSubject"/>
    <w:uiPriority w:val="99"/>
    <w:semiHidden/>
    <w:rsid w:val="006348ED"/>
    <w:rPr>
      <w:rFonts w:ascii="Times New Roman" w:eastAsia="Times New Roman" w:hAnsi="Times New Roman" w:cs="Times New Roman"/>
      <w:b/>
      <w:bCs/>
      <w:sz w:val="20"/>
      <w:szCs w:val="20"/>
    </w:rPr>
  </w:style>
  <w:style w:type="paragraph" w:customStyle="1" w:styleId="DfESBullets">
    <w:name w:val="DfESBullets"/>
    <w:basedOn w:val="Normal"/>
    <w:rsid w:val="002F5B05"/>
    <w:pPr>
      <w:widowControl w:val="0"/>
      <w:numPr>
        <w:numId w:val="15"/>
      </w:numPr>
      <w:overflowPunct w:val="0"/>
      <w:autoSpaceDE w:val="0"/>
      <w:autoSpaceDN w:val="0"/>
      <w:adjustRightInd w:val="0"/>
      <w:spacing w:after="240"/>
      <w:textAlignment w:val="baseline"/>
    </w:pPr>
    <w:rPr>
      <w:rFonts w:ascii="Arial" w:hAnsi="Arial"/>
    </w:rPr>
  </w:style>
  <w:style w:type="paragraph" w:customStyle="1" w:styleId="MediumGrid21">
    <w:name w:val="Medium Grid 21"/>
    <w:uiPriority w:val="1"/>
    <w:qFormat/>
    <w:rsid w:val="000179CF"/>
    <w:pPr>
      <w:spacing w:after="0" w:line="240" w:lineRule="auto"/>
    </w:pPr>
    <w:rPr>
      <w:rFonts w:ascii="Lucida Grande" w:eastAsia="ヒラギノ角ゴ Pro W3" w:hAnsi="Lucida Grande" w:cs="Times New Roman"/>
      <w:color w:val="000000"/>
      <w:szCs w:val="24"/>
    </w:rPr>
  </w:style>
  <w:style w:type="paragraph" w:styleId="NormalWeb">
    <w:name w:val="Normal (Web)"/>
    <w:basedOn w:val="Normal"/>
    <w:uiPriority w:val="99"/>
    <w:unhideWhenUsed/>
    <w:rsid w:val="000179CF"/>
    <w:pPr>
      <w:spacing w:before="100" w:beforeAutospacing="1" w:after="100" w:afterAutospacing="1"/>
    </w:pPr>
    <w:rPr>
      <w:szCs w:val="24"/>
      <w:lang w:eastAsia="en-GB"/>
    </w:rPr>
  </w:style>
  <w:style w:type="character" w:styleId="Hyperlink">
    <w:name w:val="Hyperlink"/>
    <w:rsid w:val="000179CF"/>
    <w:rPr>
      <w:color w:val="0000FF"/>
      <w:u w:val="single"/>
    </w:rPr>
  </w:style>
  <w:style w:type="character" w:customStyle="1" w:styleId="Heading2Char">
    <w:name w:val="Heading 2 Char"/>
    <w:basedOn w:val="DefaultParagraphFont"/>
    <w:link w:val="Heading2"/>
    <w:semiHidden/>
    <w:rsid w:val="006953A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8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assets.publishing.service.gov.uk/government/uploads/system/uploads/attachment_data/file/419604/What_to_do_if_you_re_worried_a_child_is_being_abused.pdf" TargetMode="External"/><Relationship Id="rId18" Type="http://schemas.openxmlformats.org/officeDocument/2006/relationships/hyperlink" Target="https://assets.publishing.service.gov.uk/government/uploads/system/uploads/attachment_data/file/665520/Teachers__Standards.pdf" TargetMode="External"/><Relationship Id="rId26" Type="http://schemas.openxmlformats.org/officeDocument/2006/relationships/hyperlink" Target="https://assets.publishing.service.gov.uk/government/uploads/system/uploads/attachment_data/file/738024/Staffing_and_employment_advice_for-schools-18.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gislation.gov.uk/ukpga/2003/31/pdfs/ukpga_20030031_en.pdf" TargetMode="External"/><Relationship Id="rId34" Type="http://schemas.openxmlformats.org/officeDocument/2006/relationships/hyperlink" Target="https://assets.publishing.service.gov.uk/government/uploads/system/uploads/attachment_data/file/811796/Teaching_online_safety_in_school.pdf"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307867/Statutory_Guidance_-_Missing_from_care__3_.pdf" TargetMode="External"/><Relationship Id="rId17" Type="http://schemas.openxmlformats.org/officeDocument/2006/relationships/hyperlink" Target="http://www.legislation.gov.uk/ukpga/2002/32/contents" TargetMode="External"/><Relationship Id="rId25" Type="http://schemas.openxmlformats.org/officeDocument/2006/relationships/hyperlink" Target="https://assets.publishing.service.gov.uk/government/uploads/system/uploads/attachment_data/file/741597/APPENDICES-Disqualification_under_the_childcare_act_statguidance__4_.pdf" TargetMode="External"/><Relationship Id="rId33" Type="http://schemas.openxmlformats.org/officeDocument/2006/relationships/hyperlink" Target="https://assets.publishing.service.gov.uk/government/uploads/system/uploads/attachment_data/file/781150/Draft_guidance_Relationships_Education__Relationships_and_Sex_Education_RSE%20and_Health_Education%202.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radfordscb.org.uk/" TargetMode="External"/><Relationship Id="rId20" Type="http://schemas.openxmlformats.org/officeDocument/2006/relationships/hyperlink" Target="http://www.legislation.gov.uk/ukdsi/2015/9780111133309/pdfs/ukdsiod_9780111133309_en.pdf" TargetMode="External"/><Relationship Id="rId29" Type="http://schemas.openxmlformats.org/officeDocument/2006/relationships/hyperlink" Target="https://www.gov.uk/government/publications/child-sexual-exploitation-definition-and-guide-for-practitio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89/41/contents" TargetMode="External"/><Relationship Id="rId24" Type="http://schemas.openxmlformats.org/officeDocument/2006/relationships/hyperlink" Target="https://www.gov.uk/government/publications/disqualification-under-the-childcare-act-2006/disqualification-under-the-childcare-act-2006" TargetMode="External"/><Relationship Id="rId32" Type="http://schemas.openxmlformats.org/officeDocument/2006/relationships/hyperlink" Target="https://www.gov.uk/government/publications/national-action-plan-to-tackle-child-abuse-linked-to-faith-or-belie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feguardinginschools.co.uk/wp-content/uploads/2015/10/Guidance-for-Safer-Working-Practices-2015-final1.pdf" TargetMode="External"/><Relationship Id="rId23" Type="http://schemas.openxmlformats.org/officeDocument/2006/relationships/hyperlink" Target="https://assets.publishing.service.gov.uk/government/uploads/system/uploads/attachment_data/file/550416/Children_Missing_Education_-_statutory_guidance.pdf" TargetMode="External"/><Relationship Id="rId28" Type="http://schemas.openxmlformats.org/officeDocument/2006/relationships/hyperlink" Target="https://assets.publishing.service.gov.uk/government/uploads/system/uploads/attachment_data/file/623895/Preventing_and_tackling_bullying_advice.pdf" TargetMode="External"/><Relationship Id="rId36" Type="http://schemas.openxmlformats.org/officeDocument/2006/relationships/header" Target="header1.xml"/><Relationship Id="rId10" Type="http://schemas.openxmlformats.org/officeDocument/2006/relationships/hyperlink" Target="https://assets.publishing.service.gov.uk/government/uploads/system/uploads/attachment_data/file/779401/Working_Together_to_Safeguard-Children.pdf" TargetMode="External"/><Relationship Id="rId19" Type="http://schemas.openxmlformats.org/officeDocument/2006/relationships/hyperlink" Target="http://www.legislation.gov.uk/ukdsi/2015/9780111133309/pdfs/ukdsiod_9780111133309_en.pdf" TargetMode="External"/><Relationship Id="rId31" Type="http://schemas.openxmlformats.org/officeDocument/2006/relationships/hyperlink" Target="https://www.gov.uk/government/uploads/system/uploads/attachment_data/file/175437/Action_Plan_-_Abuse_linked_to_Faith_or_Belief.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12592/Keeping_children_safe_in_education_Sep_2020.pdf" TargetMode="External"/><Relationship Id="rId14" Type="http://schemas.openxmlformats.org/officeDocument/2006/relationships/hyperlink" Target="https://assets.publishing.service.gov.uk/government/uploads/system/uploads/attachment_data/file/721581/Information_sharing_advice_practitioners_safeguarding_services.pdf" TargetMode="External"/><Relationship Id="rId22" Type="http://schemas.openxmlformats.org/officeDocument/2006/relationships/hyperlink" Target="http://www.legislation.gov.uk/ukpga/2015/9/pdfs/ukpga_20150009_en.pdf" TargetMode="External"/><Relationship Id="rId27"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0" Type="http://schemas.openxmlformats.org/officeDocument/2006/relationships/hyperlink" Target="https://www.gov.uk/guidance/forced-marriage" TargetMode="External"/><Relationship Id="rId35"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06528-AAAA-4C2D-90F0-013D03F2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5233</Words>
  <Characters>29831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Paul Chell</cp:lastModifiedBy>
  <cp:revision>2</cp:revision>
  <cp:lastPrinted>2021-05-19T09:10:00Z</cp:lastPrinted>
  <dcterms:created xsi:type="dcterms:W3CDTF">2021-05-19T11:11:00Z</dcterms:created>
  <dcterms:modified xsi:type="dcterms:W3CDTF">2021-05-19T11:11:00Z</dcterms:modified>
</cp:coreProperties>
</file>