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E7B53" w14:paraId="27F05A6A" w14:textId="77777777" w:rsidTr="008D399D">
        <w:tc>
          <w:tcPr>
            <w:tcW w:w="3403" w:type="dxa"/>
          </w:tcPr>
          <w:p w14:paraId="79D5F848" w14:textId="7FB0C5B6" w:rsidR="00AE7B53" w:rsidRDefault="00AE7B53" w:rsidP="00AE7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Values</w:t>
            </w:r>
          </w:p>
        </w:tc>
        <w:tc>
          <w:tcPr>
            <w:tcW w:w="7229" w:type="dxa"/>
          </w:tcPr>
          <w:p w14:paraId="3ACE2FAC" w14:textId="32B2B3D9" w:rsidR="00AE7B53" w:rsidRDefault="00AE7B53" w:rsidP="00AE7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behaviour</w:t>
            </w:r>
          </w:p>
        </w:tc>
      </w:tr>
      <w:tr w:rsidR="00AE7B53" w:rsidRPr="00483605" w14:paraId="58B17F1E" w14:textId="77777777" w:rsidTr="008D399D">
        <w:tc>
          <w:tcPr>
            <w:tcW w:w="3403" w:type="dxa"/>
          </w:tcPr>
          <w:p w14:paraId="3B9DD79F" w14:textId="77777777" w:rsidR="00AE7B53" w:rsidRPr="00483605" w:rsidRDefault="00AE7B53" w:rsidP="003F5EC2">
            <w:pPr>
              <w:spacing w:after="0"/>
              <w:rPr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Hope – </w:t>
            </w:r>
            <w:r w:rsidRPr="00483605">
              <w:rPr>
                <w:sz w:val="18"/>
                <w:szCs w:val="18"/>
              </w:rPr>
              <w:t>believing that good things will happen</w:t>
            </w:r>
          </w:p>
          <w:p w14:paraId="24E3C8F6" w14:textId="1348EE8B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14:paraId="1390542A" w14:textId="77777777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Confident:</w:t>
            </w:r>
          </w:p>
          <w:p w14:paraId="6616CBAB" w14:textId="2DF7DEE1" w:rsidR="00AE7B53" w:rsidRPr="003F5EC2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Not too shy or arrogant, believing they can succeed or do well</w:t>
            </w:r>
          </w:p>
          <w:p w14:paraId="4AC95EE9" w14:textId="02F0AC83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Positive:</w:t>
            </w:r>
          </w:p>
          <w:p w14:paraId="0DB358C8" w14:textId="727B4687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 xml:space="preserve">Encouraging others, Happy, </w:t>
            </w:r>
            <w:proofErr w:type="spellStart"/>
            <w:r w:rsidRPr="00483605">
              <w:rPr>
                <w:sz w:val="18"/>
                <w:szCs w:val="18"/>
              </w:rPr>
              <w:t>self belief</w:t>
            </w:r>
            <w:proofErr w:type="spellEnd"/>
            <w:r w:rsidR="003F5EC2"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even when things are tough, celebrating the good in things</w:t>
            </w:r>
            <w:r w:rsidR="003F5EC2">
              <w:rPr>
                <w:sz w:val="18"/>
                <w:szCs w:val="18"/>
              </w:rPr>
              <w:t xml:space="preserve">. </w:t>
            </w:r>
            <w:r w:rsidRPr="00483605">
              <w:rPr>
                <w:sz w:val="18"/>
                <w:szCs w:val="18"/>
              </w:rPr>
              <w:t>makes other people smile</w:t>
            </w:r>
          </w:p>
          <w:p w14:paraId="34619DEA" w14:textId="77777777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Risk-taker:</w:t>
            </w:r>
          </w:p>
          <w:p w14:paraId="1FF3E8C2" w14:textId="01C7C5A4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Tries new things, pushes limits, goes one step further. Not afraid to have a go, adventurous doing things that you</w:t>
            </w:r>
            <w:r w:rsidR="003F5EC2"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don’t know if you can do</w:t>
            </w:r>
          </w:p>
          <w:p w14:paraId="15CD54E6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Creative:</w:t>
            </w:r>
          </w:p>
          <w:p w14:paraId="1931B047" w14:textId="5E8BC4D0" w:rsidR="00AE7B53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Resourceful, imaginative, thinking outside the box,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suggesting ideas, making connections, inventive, trying things out</w:t>
            </w:r>
          </w:p>
        </w:tc>
      </w:tr>
      <w:tr w:rsidR="00AE7B53" w:rsidRPr="00483605" w14:paraId="7EDA743C" w14:textId="77777777" w:rsidTr="008D399D">
        <w:tc>
          <w:tcPr>
            <w:tcW w:w="3403" w:type="dxa"/>
          </w:tcPr>
          <w:p w14:paraId="31E61E71" w14:textId="4C9266EA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Compassion </w:t>
            </w:r>
            <w:r w:rsidRPr="00483605">
              <w:rPr>
                <w:sz w:val="18"/>
                <w:szCs w:val="18"/>
              </w:rPr>
              <w:t xml:space="preserve">is caring so much that we </w:t>
            </w:r>
            <w:proofErr w:type="gramStart"/>
            <w:r w:rsidRPr="00483605">
              <w:rPr>
                <w:sz w:val="18"/>
                <w:szCs w:val="18"/>
              </w:rPr>
              <w:t>have to</w:t>
            </w:r>
            <w:proofErr w:type="gramEnd"/>
            <w:r w:rsidRPr="00483605">
              <w:rPr>
                <w:sz w:val="18"/>
                <w:szCs w:val="18"/>
              </w:rPr>
              <w:t xml:space="preserve"> take action</w:t>
            </w:r>
          </w:p>
        </w:tc>
        <w:tc>
          <w:tcPr>
            <w:tcW w:w="7229" w:type="dxa"/>
          </w:tcPr>
          <w:p w14:paraId="5117D51E" w14:textId="77777777" w:rsidR="00FE032C" w:rsidRPr="00483605" w:rsidRDefault="00FE032C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Kind and Caring:</w:t>
            </w:r>
          </w:p>
          <w:p w14:paraId="38F95AA9" w14:textId="006CCF50" w:rsidR="00FE032C" w:rsidRPr="003F5EC2" w:rsidRDefault="00FE032C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Awareness of others, speaking nicely, gentle,</w:t>
            </w:r>
            <w:r w:rsidR="003F5EC2">
              <w:rPr>
                <w:sz w:val="18"/>
                <w:szCs w:val="18"/>
              </w:rPr>
              <w:t xml:space="preserve"> t</w:t>
            </w:r>
            <w:r w:rsidRPr="00483605">
              <w:rPr>
                <w:sz w:val="18"/>
                <w:szCs w:val="18"/>
              </w:rPr>
              <w:t>houghtful,</w:t>
            </w:r>
            <w:r w:rsidR="003F5EC2">
              <w:rPr>
                <w:sz w:val="18"/>
                <w:szCs w:val="18"/>
              </w:rPr>
              <w:t xml:space="preserve"> </w:t>
            </w:r>
            <w:r w:rsidR="003F5EC2" w:rsidRPr="00483605">
              <w:rPr>
                <w:sz w:val="18"/>
                <w:szCs w:val="18"/>
              </w:rPr>
              <w:t>tolerant,</w:t>
            </w:r>
            <w:r w:rsidRPr="00483605">
              <w:rPr>
                <w:sz w:val="18"/>
                <w:szCs w:val="18"/>
              </w:rPr>
              <w:t xml:space="preserve"> and accepting of differences. Desire to not sit by but take positive action to help others.</w:t>
            </w:r>
          </w:p>
          <w:p w14:paraId="2C668B8D" w14:textId="0ADC1AB5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Motivated:</w:t>
            </w:r>
          </w:p>
          <w:p w14:paraId="7504580B" w14:textId="77777777" w:rsidR="00AE7B53" w:rsidRPr="00483605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Have get up and go, Enthusiastic, try your best, want to learn, thirst for learning, want to be better</w:t>
            </w:r>
          </w:p>
        </w:tc>
      </w:tr>
      <w:tr w:rsidR="00AE7B53" w:rsidRPr="00483605" w14:paraId="7FC6B29B" w14:textId="77777777" w:rsidTr="008D399D">
        <w:tc>
          <w:tcPr>
            <w:tcW w:w="3403" w:type="dxa"/>
          </w:tcPr>
          <w:p w14:paraId="19479A74" w14:textId="77777777" w:rsidR="003F5EC2" w:rsidRDefault="00AE7B53" w:rsidP="003F5EC2">
            <w:pPr>
              <w:spacing w:after="0"/>
              <w:rPr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Justice – </w:t>
            </w:r>
            <w:r w:rsidRPr="00483605">
              <w:rPr>
                <w:sz w:val="18"/>
                <w:szCs w:val="18"/>
              </w:rPr>
              <w:t>is being fair.</w:t>
            </w:r>
          </w:p>
          <w:p w14:paraId="541F9707" w14:textId="0384D0B6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 xml:space="preserve"> It can mean personal justice (treating each other fairly) Social Justice (treating different groups of people fairly or Global Justice (treating people from all parts of the world fairly)</w:t>
            </w:r>
          </w:p>
        </w:tc>
        <w:tc>
          <w:tcPr>
            <w:tcW w:w="7229" w:type="dxa"/>
          </w:tcPr>
          <w:p w14:paraId="126F9038" w14:textId="77777777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Honest:</w:t>
            </w:r>
          </w:p>
          <w:p w14:paraId="2590A2DF" w14:textId="77777777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Doing the right thing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admitting when mistakes</w:t>
            </w:r>
            <w:r>
              <w:rPr>
                <w:sz w:val="18"/>
                <w:szCs w:val="18"/>
              </w:rPr>
              <w:t xml:space="preserve"> are made, </w:t>
            </w:r>
            <w:r w:rsidRPr="00483605">
              <w:rPr>
                <w:sz w:val="18"/>
                <w:szCs w:val="18"/>
              </w:rPr>
              <w:t>trustworthy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tells the truth, accepting</w:t>
            </w:r>
            <w:r w:rsidR="003F5EC2"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responsibility</w:t>
            </w:r>
          </w:p>
          <w:p w14:paraId="38C4FE2F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Kind and Caring:</w:t>
            </w:r>
          </w:p>
          <w:p w14:paraId="671A5FB5" w14:textId="7DAFCCDE" w:rsidR="003F5EC2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Awareness of others, speaking nicely, gentle,</w:t>
            </w:r>
            <w:r w:rsidR="008D399D">
              <w:rPr>
                <w:sz w:val="18"/>
                <w:szCs w:val="18"/>
              </w:rPr>
              <w:t xml:space="preserve"> t</w:t>
            </w:r>
            <w:r w:rsidRPr="00483605">
              <w:rPr>
                <w:sz w:val="18"/>
                <w:szCs w:val="18"/>
              </w:rPr>
              <w:t xml:space="preserve">houghtful, </w:t>
            </w:r>
            <w:proofErr w:type="gramStart"/>
            <w:r w:rsidRPr="00483605">
              <w:rPr>
                <w:sz w:val="18"/>
                <w:szCs w:val="18"/>
              </w:rPr>
              <w:t>tolerant</w:t>
            </w:r>
            <w:proofErr w:type="gramEnd"/>
            <w:r w:rsidRPr="00483605">
              <w:rPr>
                <w:sz w:val="18"/>
                <w:szCs w:val="18"/>
              </w:rPr>
              <w:t xml:space="preserve"> and accepting of differences. Desire to not sit by but take positive action to help others.</w:t>
            </w:r>
          </w:p>
          <w:p w14:paraId="79D68D86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Reflective:</w:t>
            </w:r>
          </w:p>
          <w:p w14:paraId="4F2C75A1" w14:textId="20CA1382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Thinks about what they are doing, suggest how to change things, evaluate, thinks about consequences, ask ‘why?</w:t>
            </w:r>
          </w:p>
        </w:tc>
      </w:tr>
      <w:tr w:rsidR="00AE7B53" w:rsidRPr="002970DD" w14:paraId="76896CB3" w14:textId="77777777" w:rsidTr="008D399D">
        <w:tc>
          <w:tcPr>
            <w:tcW w:w="3403" w:type="dxa"/>
          </w:tcPr>
          <w:p w14:paraId="1001A31D" w14:textId="77777777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Wisdom – </w:t>
            </w:r>
            <w:r w:rsidRPr="00483605">
              <w:rPr>
                <w:sz w:val="18"/>
                <w:szCs w:val="18"/>
              </w:rPr>
              <w:t>using what we know to make good decisions</w:t>
            </w:r>
          </w:p>
          <w:p w14:paraId="0621CEF6" w14:textId="3C0D2C9D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14:paraId="65CD66BD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Reflective:</w:t>
            </w:r>
          </w:p>
          <w:p w14:paraId="13EB5B9F" w14:textId="77777777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Thinks about what they are doing, suggest how to change things, evaluate, thinks about consequences, ask ‘why?</w:t>
            </w:r>
          </w:p>
          <w:p w14:paraId="42F491E5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Problem Solving:</w:t>
            </w:r>
          </w:p>
          <w:p w14:paraId="16E0A3B2" w14:textId="4C0FD7CB" w:rsidR="003F5EC2" w:rsidRPr="003F5EC2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Know what the end goal is, can break tasks down into manageable parts, can make decisions</w:t>
            </w:r>
          </w:p>
          <w:p w14:paraId="04BEF1A1" w14:textId="7E8A3358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Curious:</w:t>
            </w:r>
          </w:p>
          <w:p w14:paraId="24A57E29" w14:textId="77777777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Interested, asks questions inquisitive, tries things out</w:t>
            </w:r>
          </w:p>
          <w:p w14:paraId="7BE5BE10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Honest:</w:t>
            </w:r>
          </w:p>
          <w:p w14:paraId="15783952" w14:textId="2352FDB6" w:rsidR="003F5EC2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Doing the right thing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admitting when mistakes</w:t>
            </w:r>
            <w:r>
              <w:rPr>
                <w:sz w:val="18"/>
                <w:szCs w:val="18"/>
              </w:rPr>
              <w:t xml:space="preserve"> are made, </w:t>
            </w:r>
            <w:r w:rsidRPr="00483605">
              <w:rPr>
                <w:sz w:val="18"/>
                <w:szCs w:val="18"/>
              </w:rPr>
              <w:t>trustworthy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tells the truth, accepting</w:t>
            </w:r>
            <w:r>
              <w:rPr>
                <w:sz w:val="18"/>
                <w:szCs w:val="18"/>
              </w:rPr>
              <w:t xml:space="preserve"> r</w:t>
            </w:r>
            <w:r w:rsidRPr="00483605">
              <w:rPr>
                <w:sz w:val="18"/>
                <w:szCs w:val="18"/>
              </w:rPr>
              <w:t>esponsibility</w:t>
            </w:r>
          </w:p>
          <w:p w14:paraId="00180CEE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Confident:</w:t>
            </w:r>
          </w:p>
          <w:p w14:paraId="2C4850C8" w14:textId="13311F55" w:rsidR="003F5EC2" w:rsidRPr="008D399D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Not too shy or arrogant, believing they can succeed or do well</w:t>
            </w:r>
          </w:p>
        </w:tc>
      </w:tr>
      <w:tr w:rsidR="00AE7B53" w:rsidRPr="00483605" w14:paraId="1C5AB926" w14:textId="77777777" w:rsidTr="008D399D">
        <w:trPr>
          <w:trHeight w:val="1368"/>
        </w:trPr>
        <w:tc>
          <w:tcPr>
            <w:tcW w:w="3403" w:type="dxa"/>
          </w:tcPr>
          <w:p w14:paraId="747E8679" w14:textId="77777777" w:rsidR="00AE7B53" w:rsidRPr="00483605" w:rsidRDefault="00AE7B53" w:rsidP="003F5EC2">
            <w:pPr>
              <w:spacing w:after="0"/>
              <w:rPr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Service – </w:t>
            </w:r>
            <w:r w:rsidRPr="00483605">
              <w:rPr>
                <w:sz w:val="18"/>
                <w:szCs w:val="18"/>
              </w:rPr>
              <w:t>doing things for other people</w:t>
            </w:r>
          </w:p>
          <w:p w14:paraId="4E4C285B" w14:textId="12DA5F25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14:paraId="111C0185" w14:textId="2C7C6101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Independent</w:t>
            </w:r>
            <w:r w:rsidR="00FE032C">
              <w:rPr>
                <w:b/>
                <w:sz w:val="18"/>
                <w:szCs w:val="18"/>
              </w:rPr>
              <w:t>/interdependence</w:t>
            </w:r>
            <w:r w:rsidRPr="00483605">
              <w:rPr>
                <w:b/>
                <w:sz w:val="18"/>
                <w:szCs w:val="18"/>
              </w:rPr>
              <w:t>:</w:t>
            </w:r>
          </w:p>
          <w:p w14:paraId="46C2A526" w14:textId="076F2916" w:rsidR="00FE032C" w:rsidRPr="00483605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Can do things on my own knows what to do next thinks for themselves can make decisions</w:t>
            </w:r>
            <w:r w:rsidR="00FE032C">
              <w:rPr>
                <w:sz w:val="18"/>
                <w:szCs w:val="18"/>
              </w:rPr>
              <w:t>.</w:t>
            </w:r>
            <w:r w:rsidR="008D399D">
              <w:rPr>
                <w:sz w:val="18"/>
                <w:szCs w:val="18"/>
              </w:rPr>
              <w:t xml:space="preserve"> </w:t>
            </w:r>
            <w:r w:rsidR="00FE032C">
              <w:rPr>
                <w:sz w:val="18"/>
                <w:szCs w:val="18"/>
              </w:rPr>
              <w:t>Knows when to do something for themselves and when to ask for help or work in a team</w:t>
            </w:r>
            <w:r w:rsidR="003F5EC2">
              <w:rPr>
                <w:sz w:val="18"/>
                <w:szCs w:val="18"/>
              </w:rPr>
              <w:t xml:space="preserve"> to help other people</w:t>
            </w:r>
          </w:p>
          <w:p w14:paraId="41EA3E54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Kind and Caring:</w:t>
            </w:r>
          </w:p>
          <w:p w14:paraId="2B782071" w14:textId="7ABECE21" w:rsidR="003F5EC2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 xml:space="preserve">Awareness of others, speaking nicely, </w:t>
            </w:r>
            <w:proofErr w:type="spellStart"/>
            <w:proofErr w:type="gramStart"/>
            <w:r w:rsidRPr="00483605">
              <w:rPr>
                <w:sz w:val="18"/>
                <w:szCs w:val="18"/>
              </w:rPr>
              <w:t>gentle,</w:t>
            </w:r>
            <w:r w:rsidR="008D399D">
              <w:rPr>
                <w:sz w:val="18"/>
                <w:szCs w:val="18"/>
              </w:rPr>
              <w:t>t</w:t>
            </w:r>
            <w:r w:rsidRPr="00483605">
              <w:rPr>
                <w:sz w:val="18"/>
                <w:szCs w:val="18"/>
              </w:rPr>
              <w:t>houghtful</w:t>
            </w:r>
            <w:proofErr w:type="spellEnd"/>
            <w:proofErr w:type="gramEnd"/>
            <w:r w:rsidRPr="00483605">
              <w:rPr>
                <w:sz w:val="18"/>
                <w:szCs w:val="18"/>
              </w:rPr>
              <w:t>, tolerant and accepting of differences. Desire to not sit by but take positive action to help others.</w:t>
            </w:r>
          </w:p>
          <w:p w14:paraId="3A8150EA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Reflective:</w:t>
            </w:r>
          </w:p>
          <w:p w14:paraId="2BCA5F35" w14:textId="0E09EDE3" w:rsidR="00AE7B53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Thinks about what they are doing, suggest how to change things, evaluate, thinks about consequences, ask ‘why?</w:t>
            </w:r>
          </w:p>
        </w:tc>
      </w:tr>
      <w:tr w:rsidR="00AE7B53" w:rsidRPr="00483605" w14:paraId="5E90FB5E" w14:textId="77777777" w:rsidTr="008D399D">
        <w:tc>
          <w:tcPr>
            <w:tcW w:w="3403" w:type="dxa"/>
          </w:tcPr>
          <w:p w14:paraId="7003D76F" w14:textId="77777777" w:rsidR="00AE7B53" w:rsidRPr="00483605" w:rsidRDefault="00AE7B53" w:rsidP="003F5EC2">
            <w:pPr>
              <w:spacing w:after="0"/>
              <w:rPr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 xml:space="preserve">Endurance </w:t>
            </w:r>
            <w:r w:rsidRPr="00483605">
              <w:rPr>
                <w:sz w:val="18"/>
                <w:szCs w:val="18"/>
              </w:rPr>
              <w:t>is the strength to keep going even when things are hard</w:t>
            </w:r>
          </w:p>
          <w:p w14:paraId="70443DCC" w14:textId="4AE73E71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14:paraId="3CB9966F" w14:textId="77777777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Resilient:</w:t>
            </w:r>
          </w:p>
          <w:p w14:paraId="36CCEC87" w14:textId="0751753F" w:rsidR="00AE7B53" w:rsidRPr="00483605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 xml:space="preserve">Determined, stickability, </w:t>
            </w:r>
            <w:r w:rsidR="008D399D" w:rsidRPr="00483605">
              <w:rPr>
                <w:sz w:val="18"/>
                <w:szCs w:val="18"/>
              </w:rPr>
              <w:t>doesn’t</w:t>
            </w:r>
            <w:r w:rsidRPr="00483605">
              <w:rPr>
                <w:sz w:val="18"/>
                <w:szCs w:val="18"/>
              </w:rPr>
              <w:t xml:space="preserve"> give up, has</w:t>
            </w:r>
          </w:p>
          <w:p w14:paraId="5BC20152" w14:textId="5518EFF6" w:rsidR="00AE7B53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another go, tries again, thinks</w:t>
            </w:r>
            <w:r w:rsidR="008D399D">
              <w:rPr>
                <w:sz w:val="18"/>
                <w:szCs w:val="18"/>
              </w:rPr>
              <w:t xml:space="preserve"> </w:t>
            </w:r>
            <w:proofErr w:type="gramStart"/>
            <w:r w:rsidR="008D399D">
              <w:rPr>
                <w:sz w:val="18"/>
                <w:szCs w:val="18"/>
              </w:rPr>
              <w:t>‘</w:t>
            </w:r>
            <w:r w:rsidRPr="00483605">
              <w:rPr>
                <w:sz w:val="18"/>
                <w:szCs w:val="18"/>
              </w:rPr>
              <w:t xml:space="preserve"> I</w:t>
            </w:r>
            <w:proofErr w:type="gramEnd"/>
            <w:r w:rsidRPr="00483605">
              <w:rPr>
                <w:sz w:val="18"/>
                <w:szCs w:val="18"/>
              </w:rPr>
              <w:t xml:space="preserve"> can</w:t>
            </w:r>
            <w:r w:rsidR="008D399D">
              <w:rPr>
                <w:sz w:val="18"/>
                <w:szCs w:val="18"/>
              </w:rPr>
              <w:t>’</w:t>
            </w:r>
            <w:r w:rsidRPr="00483605">
              <w:rPr>
                <w:sz w:val="18"/>
                <w:szCs w:val="18"/>
              </w:rPr>
              <w:t>, doesn’t mind making mistakes, knows mistakes are needed to get better</w:t>
            </w:r>
          </w:p>
          <w:p w14:paraId="5F7DB40E" w14:textId="56176D1E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Risk-taker:</w:t>
            </w:r>
          </w:p>
          <w:p w14:paraId="3CB021CB" w14:textId="38BA9F30" w:rsidR="00AE7B53" w:rsidRPr="00483605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Tries new things, pushes limits, goes one step further. Not afraid to have a go, adventurous doing things that you don’t know if you can do</w:t>
            </w:r>
          </w:p>
        </w:tc>
      </w:tr>
      <w:tr w:rsidR="00AE7B53" w:rsidRPr="00483605" w14:paraId="37BBD8D7" w14:textId="77777777" w:rsidTr="008D399D">
        <w:tc>
          <w:tcPr>
            <w:tcW w:w="3403" w:type="dxa"/>
          </w:tcPr>
          <w:p w14:paraId="25FD5F73" w14:textId="498599FE" w:rsidR="00AE7B53" w:rsidRPr="00483605" w:rsidRDefault="00AE7B53" w:rsidP="003F5E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Trust</w:t>
            </w:r>
          </w:p>
        </w:tc>
        <w:tc>
          <w:tcPr>
            <w:tcW w:w="7229" w:type="dxa"/>
          </w:tcPr>
          <w:p w14:paraId="5A112DBA" w14:textId="2322276E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Honest:</w:t>
            </w:r>
          </w:p>
          <w:p w14:paraId="23A78305" w14:textId="1746064A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Doing the right thing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admitting when mistakes</w:t>
            </w:r>
            <w:r>
              <w:rPr>
                <w:sz w:val="18"/>
                <w:szCs w:val="18"/>
              </w:rPr>
              <w:t xml:space="preserve"> are made, </w:t>
            </w:r>
            <w:r w:rsidRPr="00483605">
              <w:rPr>
                <w:sz w:val="18"/>
                <w:szCs w:val="18"/>
              </w:rPr>
              <w:t>trustworthy</w:t>
            </w:r>
            <w:r>
              <w:rPr>
                <w:sz w:val="18"/>
                <w:szCs w:val="18"/>
              </w:rPr>
              <w:t xml:space="preserve"> </w:t>
            </w:r>
            <w:r w:rsidRPr="00483605">
              <w:rPr>
                <w:sz w:val="18"/>
                <w:szCs w:val="18"/>
              </w:rPr>
              <w:t>tells the truth, accepting</w:t>
            </w:r>
            <w:r w:rsidR="008D399D">
              <w:rPr>
                <w:sz w:val="18"/>
                <w:szCs w:val="18"/>
              </w:rPr>
              <w:t xml:space="preserve"> r</w:t>
            </w:r>
            <w:r w:rsidRPr="00483605">
              <w:rPr>
                <w:sz w:val="18"/>
                <w:szCs w:val="18"/>
              </w:rPr>
              <w:t>esponsibility</w:t>
            </w:r>
          </w:p>
          <w:p w14:paraId="5FB4EF61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Reflective:</w:t>
            </w:r>
          </w:p>
          <w:p w14:paraId="3B5055EC" w14:textId="77777777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>Thinks about what they are doing, suggest how to change things, evaluate, thinks about consequences, ask ‘why?</w:t>
            </w:r>
          </w:p>
          <w:p w14:paraId="7F0A212E" w14:textId="50A6A227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7B53" w:rsidRPr="00483605" w14:paraId="6376E043" w14:textId="77777777" w:rsidTr="008D399D">
        <w:tc>
          <w:tcPr>
            <w:tcW w:w="3403" w:type="dxa"/>
          </w:tcPr>
          <w:p w14:paraId="768FD0B6" w14:textId="14314430" w:rsidR="00AE7B53" w:rsidRPr="00FE032C" w:rsidRDefault="003F5EC2" w:rsidP="003F5EC2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Friendship/Community (Koinonia)</w:t>
            </w:r>
            <w:r w:rsidR="00AE7B53" w:rsidRPr="00483605">
              <w:rPr>
                <w:b/>
                <w:sz w:val="18"/>
                <w:szCs w:val="18"/>
              </w:rPr>
              <w:t xml:space="preserve"> </w:t>
            </w:r>
            <w:r w:rsidR="00AE7B53" w:rsidRPr="00483605">
              <w:rPr>
                <w:sz w:val="18"/>
                <w:szCs w:val="18"/>
              </w:rPr>
              <w:t>is feeling connected to the people around us</w:t>
            </w:r>
          </w:p>
        </w:tc>
        <w:tc>
          <w:tcPr>
            <w:tcW w:w="7229" w:type="dxa"/>
          </w:tcPr>
          <w:p w14:paraId="5254D9CB" w14:textId="55B8FECB" w:rsidR="00AE7B53" w:rsidRPr="00483605" w:rsidRDefault="00AE7B53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Kind and Caring:</w:t>
            </w:r>
          </w:p>
          <w:p w14:paraId="2EC8CF0C" w14:textId="6454B973" w:rsidR="00AE7B53" w:rsidRDefault="00AE7B53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t xml:space="preserve">Awareness of others, speaking nicely, </w:t>
            </w:r>
            <w:r w:rsidR="008D399D" w:rsidRPr="00483605">
              <w:rPr>
                <w:sz w:val="18"/>
                <w:szCs w:val="18"/>
              </w:rPr>
              <w:t>gentle,</w:t>
            </w:r>
            <w:r w:rsidR="008D399D">
              <w:rPr>
                <w:sz w:val="18"/>
                <w:szCs w:val="18"/>
              </w:rPr>
              <w:t xml:space="preserve"> </w:t>
            </w:r>
            <w:r w:rsidR="008D399D" w:rsidRPr="00483605">
              <w:rPr>
                <w:sz w:val="18"/>
                <w:szCs w:val="18"/>
              </w:rPr>
              <w:t>thoughtful</w:t>
            </w:r>
            <w:r w:rsidRPr="00483605">
              <w:rPr>
                <w:sz w:val="18"/>
                <w:szCs w:val="18"/>
              </w:rPr>
              <w:t xml:space="preserve">, </w:t>
            </w:r>
            <w:proofErr w:type="gramStart"/>
            <w:r w:rsidRPr="00483605">
              <w:rPr>
                <w:sz w:val="18"/>
                <w:szCs w:val="18"/>
              </w:rPr>
              <w:t>tolerant</w:t>
            </w:r>
            <w:proofErr w:type="gramEnd"/>
            <w:r w:rsidRPr="00483605">
              <w:rPr>
                <w:sz w:val="18"/>
                <w:szCs w:val="18"/>
              </w:rPr>
              <w:t xml:space="preserve"> and accepting of differences. Desire to not sit by but take positive action to help others.</w:t>
            </w:r>
          </w:p>
          <w:p w14:paraId="68BBD9B9" w14:textId="77777777" w:rsidR="003F5EC2" w:rsidRPr="00483605" w:rsidRDefault="003F5EC2" w:rsidP="003F5E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83605">
              <w:rPr>
                <w:b/>
                <w:sz w:val="18"/>
                <w:szCs w:val="18"/>
              </w:rPr>
              <w:t>Reflective:</w:t>
            </w:r>
          </w:p>
          <w:p w14:paraId="099C6A4C" w14:textId="77777777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  <w:r w:rsidRPr="00483605">
              <w:rPr>
                <w:sz w:val="18"/>
                <w:szCs w:val="18"/>
              </w:rPr>
              <w:lastRenderedPageBreak/>
              <w:t>Thinks about what they are doing, suggest how to change things, evaluate, thinks about consequences, ask ‘why?</w:t>
            </w:r>
          </w:p>
          <w:p w14:paraId="19005ABB" w14:textId="47269902" w:rsidR="003F5EC2" w:rsidRPr="00483605" w:rsidRDefault="003F5EC2" w:rsidP="003F5EC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949210F" w14:textId="77777777" w:rsidR="00FF0C55" w:rsidRDefault="00FF0C55"/>
    <w:sectPr w:rsidR="00FF0C55" w:rsidSect="008D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5C78" w14:textId="77777777" w:rsidR="008D399D" w:rsidRDefault="008D399D" w:rsidP="008D399D">
      <w:pPr>
        <w:spacing w:after="0" w:line="240" w:lineRule="auto"/>
      </w:pPr>
      <w:r>
        <w:separator/>
      </w:r>
    </w:p>
  </w:endnote>
  <w:endnote w:type="continuationSeparator" w:id="0">
    <w:p w14:paraId="58F839CA" w14:textId="77777777" w:rsidR="008D399D" w:rsidRDefault="008D399D" w:rsidP="008D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2D27" w14:textId="77777777" w:rsidR="008D399D" w:rsidRDefault="008D399D" w:rsidP="008D399D">
      <w:pPr>
        <w:spacing w:after="0" w:line="240" w:lineRule="auto"/>
      </w:pPr>
      <w:r>
        <w:separator/>
      </w:r>
    </w:p>
  </w:footnote>
  <w:footnote w:type="continuationSeparator" w:id="0">
    <w:p w14:paraId="79EC97B9" w14:textId="77777777" w:rsidR="008D399D" w:rsidRDefault="008D399D" w:rsidP="008D3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3"/>
    <w:rsid w:val="003F5EC2"/>
    <w:rsid w:val="008D399D"/>
    <w:rsid w:val="00AE7B53"/>
    <w:rsid w:val="00FE032C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3C784"/>
  <w15:chartTrackingRefBased/>
  <w15:docId w15:val="{F8C6B101-1585-4B31-8673-69BEE18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Foster</dc:creator>
  <cp:keywords/>
  <dc:description/>
  <cp:lastModifiedBy>Philippa Foster</cp:lastModifiedBy>
  <cp:revision>1</cp:revision>
  <dcterms:created xsi:type="dcterms:W3CDTF">2022-11-11T15:29:00Z</dcterms:created>
  <dcterms:modified xsi:type="dcterms:W3CDTF">2022-11-11T16:05:00Z</dcterms:modified>
</cp:coreProperties>
</file>