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0725E99F" w:rsidR="00751DED" w:rsidRDefault="00C50C43" w:rsidP="001709D7">
      <w:pPr>
        <w:pStyle w:val="Heading1"/>
        <w:jc w:val="center"/>
      </w:pPr>
      <w:bookmarkStart w:id="0" w:name="_Toc400361362"/>
      <w:bookmarkStart w:id="1" w:name="_Toc443397153"/>
      <w:bookmarkStart w:id="2" w:name="_Toc357771638"/>
      <w:bookmarkStart w:id="3" w:name="_Toc346793416"/>
      <w:bookmarkStart w:id="4" w:name="_Toc328122777"/>
      <w:r>
        <w:t>Music</w:t>
      </w:r>
      <w:r w:rsidR="00F15877">
        <w:t xml:space="preserve">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br/>
      </w:r>
      <w:r w:rsidR="00993796">
        <w:t xml:space="preserve">Christ Church </w:t>
      </w:r>
      <w:r w:rsidR="007E273B">
        <w:t xml:space="preserve">Primary </w:t>
      </w:r>
      <w:r w:rsidR="00993796">
        <w:t>Academy, Shipley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52EC0051" w:rsidR="00751DED" w:rsidRDefault="00F15877">
            <w:r>
              <w:t xml:space="preserve">All schools should have a </w:t>
            </w:r>
            <w:r w:rsidR="00C50C43">
              <w:t>music</w:t>
            </w:r>
            <w:r>
              <w:t xml:space="preserve">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2B289BE" w:rsidR="00751DED" w:rsidRDefault="00F15877">
            <w:r>
              <w:t xml:space="preserve">This template is designed to support schools to produce the summary. It should set out how the school will deliver high-quality </w:t>
            </w:r>
            <w:r w:rsidR="00C50C43">
              <w:t>music</w:t>
            </w:r>
            <w:r>
              <w:t xml:space="preserve"> provision in curriculum </w:t>
            </w:r>
            <w:r w:rsidR="00C50C43">
              <w:t>music</w:t>
            </w:r>
            <w:r>
              <w:t xml:space="preserve">, co-curricular </w:t>
            </w:r>
            <w:r w:rsidR="00C50C43">
              <w:t>music</w:t>
            </w:r>
            <w:r>
              <w:t xml:space="preserve"> and </w:t>
            </w:r>
            <w:r w:rsidR="00C50C43">
              <w:t>music</w:t>
            </w:r>
            <w:r>
              <w:t xml:space="preserve">al experiences, taking into account the key features in the </w:t>
            </w:r>
            <w:hyperlink r:id="rId11" w:history="1">
              <w:r>
                <w:rPr>
                  <w:rStyle w:val="Hyperlink"/>
                </w:rPr>
                <w:t xml:space="preserve">national plan for </w:t>
              </w:r>
              <w:r w:rsidR="00C50C43">
                <w:rPr>
                  <w:rStyle w:val="Hyperlink"/>
                </w:rPr>
                <w:t>music</w:t>
              </w:r>
              <w:r>
                <w:rPr>
                  <w:rStyle w:val="Hyperlink"/>
                </w:rPr>
                <w:t xml:space="preserve"> education</w:t>
              </w:r>
            </w:hyperlink>
            <w:r>
              <w:t xml:space="preserve">: </w:t>
            </w:r>
          </w:p>
          <w:p w14:paraId="7AD5649C" w14:textId="3333027B" w:rsidR="00751DED" w:rsidRDefault="00F15877">
            <w:pPr>
              <w:pStyle w:val="ListParagraph"/>
              <w:numPr>
                <w:ilvl w:val="0"/>
                <w:numId w:val="16"/>
              </w:numPr>
            </w:pPr>
            <w:r>
              <w:t xml:space="preserve">timetabled curriculum </w:t>
            </w:r>
            <w:r w:rsidR="00C50C43">
              <w:t>music</w:t>
            </w:r>
            <w:r>
              <w:t xml:space="preserve">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 xml:space="preserve">a school ensemble, </w:t>
            </w:r>
            <w:proofErr w:type="gramStart"/>
            <w:r>
              <w:t>band</w:t>
            </w:r>
            <w:proofErr w:type="gramEnd"/>
            <w:r>
              <w:t xml:space="preserve">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 xml:space="preserve">opportunity to enjoy live performance at least once a </w:t>
            </w:r>
            <w:proofErr w:type="gramStart"/>
            <w:r>
              <w:t>year</w:t>
            </w:r>
            <w:proofErr w:type="gramEnd"/>
          </w:p>
          <w:p w14:paraId="7AD564A3" w14:textId="1B0C8498" w:rsidR="00751DED" w:rsidRDefault="00F15877">
            <w:r>
              <w:t xml:space="preserve">The summary should reflect your school’s </w:t>
            </w:r>
            <w:r w:rsidR="00C50C43">
              <w:t>music</w:t>
            </w:r>
            <w:r>
              <w:t xml:space="preserve"> provision for the given school year and your plans for subsequent years. It should also refer to any existing partnership with your local </w:t>
            </w:r>
            <w:r w:rsidR="00C50C43">
              <w:t>music</w:t>
            </w:r>
            <w:r>
              <w:t xml:space="preserve"> hub or other </w:t>
            </w:r>
            <w:r w:rsidR="00C50C43">
              <w:t>music</w:t>
            </w:r>
            <w:r>
              <w:t xml:space="preserve"> education organisations that supports the school with </w:t>
            </w:r>
            <w:r w:rsidR="00C50C43">
              <w:t>music</w:t>
            </w:r>
            <w:r>
              <w:t xml:space="preserve">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187A13D" w:rsidR="00751DED" w:rsidRDefault="00993796">
            <w:pPr>
              <w:pStyle w:val="TableRow"/>
            </w:pPr>
            <w:r>
              <w:t>2024 - 2025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E15D7D1" w:rsidR="00751DED" w:rsidRDefault="00A244F4" w:rsidP="00A244F4">
            <w:pPr>
              <w:pStyle w:val="TableRow"/>
              <w:ind w:left="0"/>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C6B59BE" w:rsidR="00751DED" w:rsidRDefault="00A244F4">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34E3CC81" w:rsidR="00751DED" w:rsidRDefault="00F15877">
            <w:pPr>
              <w:pStyle w:val="TableRow"/>
            </w:pPr>
            <w:r>
              <w:t xml:space="preserve">Name of the school </w:t>
            </w:r>
            <w:r w:rsidR="00C50C43">
              <w:t>music</w:t>
            </w:r>
            <w:r>
              <w:t xml:space="preserve">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9B4721A" w:rsidR="00751DED" w:rsidRDefault="00993796">
            <w:pPr>
              <w:pStyle w:val="TableRow"/>
            </w:pPr>
            <w:r>
              <w:t>Jonny Dow</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2493F388" w:rsidR="00751DED" w:rsidRDefault="00F15877">
            <w:pPr>
              <w:pStyle w:val="TableRow"/>
            </w:pPr>
            <w:r>
              <w:t xml:space="preserve">Name of school leadership team member with responsibility for </w:t>
            </w:r>
            <w:r w:rsidR="00C50C43">
              <w:t>music</w:t>
            </w:r>
            <w:r>
              <w:t xml:space="preserve">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140FD30A" w:rsidR="00751DED" w:rsidRDefault="00656BCB">
            <w:pPr>
              <w:pStyle w:val="TableRow"/>
            </w:pPr>
            <w:r w:rsidRPr="00DF1937">
              <w:rPr>
                <w:highlight w:val="yellow"/>
              </w:rPr>
              <w:t>n/a</w:t>
            </w:r>
            <w:r>
              <w:t xml:space="preserve"> </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20CCA6FB" w:rsidR="00751DED" w:rsidRDefault="00F15877">
            <w:pPr>
              <w:pStyle w:val="TableRow"/>
            </w:pPr>
            <w:r>
              <w:t xml:space="preserve">Name of local </w:t>
            </w:r>
            <w:r w:rsidR="00C50C43">
              <w:t>music</w:t>
            </w:r>
            <w:r>
              <w:t xml:space="preserve">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6D13C53" w:rsidR="00751DED" w:rsidRDefault="00656BCB">
            <w:pPr>
              <w:pStyle w:val="TableRow"/>
            </w:pPr>
            <w:r>
              <w:t xml:space="preserve">Bradford </w:t>
            </w:r>
            <w:r w:rsidR="00C50C43">
              <w:t>Music</w:t>
            </w:r>
            <w:r>
              <w:t xml:space="preserve"> Service (BMS)</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6A511404" w:rsidR="00751DED" w:rsidRDefault="00F15877">
            <w:pPr>
              <w:pStyle w:val="TableRow"/>
            </w:pPr>
            <w:r>
              <w:lastRenderedPageBreak/>
              <w:t xml:space="preserve">Name of other </w:t>
            </w:r>
            <w:r w:rsidR="00C50C43">
              <w:t>music</w:t>
            </w:r>
            <w:r>
              <w:t xml:space="preserve">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471F8BA1" w:rsidR="00751DED" w:rsidRDefault="00F15877">
      <w:r>
        <w:t xml:space="preserve">This is a summary of how our school delivers </w:t>
      </w:r>
      <w:r w:rsidR="00C50C43">
        <w:t>music</w:t>
      </w:r>
      <w:r>
        <w:t xml:space="preserve"> education to all our pupils across three areas – curriculum </w:t>
      </w:r>
      <w:r w:rsidR="00C50C43">
        <w:t>music</w:t>
      </w:r>
      <w:r>
        <w:t xml:space="preserve">, co-curricular </w:t>
      </w:r>
      <w:proofErr w:type="gramStart"/>
      <w:r>
        <w:t>provision</w:t>
      </w:r>
      <w:proofErr w:type="gramEnd"/>
      <w:r>
        <w:t xml:space="preserve"> and </w:t>
      </w:r>
      <w:r w:rsidR="00C50C43">
        <w:t>music</w:t>
      </w:r>
      <w:r>
        <w:t xml:space="preserve">al experiences – and what changes we are planning in future years. This information is to help pupils and parents or carers understand what our school offers and who we work with to support our pupils’ </w:t>
      </w:r>
      <w:r w:rsidR="00C50C43">
        <w:t>music</w:t>
      </w:r>
      <w:r>
        <w:t xml:space="preserve"> education. </w:t>
      </w:r>
    </w:p>
    <w:p w14:paraId="7AD564C1" w14:textId="48EDD55F" w:rsidR="00751DED" w:rsidRDefault="00F15877">
      <w:pPr>
        <w:pStyle w:val="Heading2"/>
        <w:spacing w:before="600"/>
      </w:pPr>
      <w:bookmarkStart w:id="14" w:name="_Toc357771640"/>
      <w:bookmarkStart w:id="15" w:name="_Toc346793418"/>
      <w:r>
        <w:t xml:space="preserve">Part A: Curriculum </w:t>
      </w:r>
      <w:r w:rsidR="00C50C43">
        <w:t>music</w:t>
      </w:r>
    </w:p>
    <w:p w14:paraId="7AD564C2" w14:textId="06D71845" w:rsidR="00751DED" w:rsidRDefault="00F15877">
      <w:r>
        <w:t xml:space="preserve">This is about what we teach in lesson time, how much time is spent teaching </w:t>
      </w:r>
      <w:r w:rsidR="00C50C43">
        <w:t>music</w:t>
      </w:r>
      <w:r>
        <w:t xml:space="preserve"> and any </w:t>
      </w:r>
      <w:r w:rsidR="00C50C43">
        <w:t>music</w:t>
      </w:r>
      <w:r>
        <w:t xml:space="preserve">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71E3BCAC" w:rsidR="00751DED" w:rsidRDefault="00F15877">
            <w:pPr>
              <w:spacing w:before="120" w:after="120"/>
            </w:pPr>
            <w:r>
              <w:rPr>
                <w:rFonts w:cs="Arial"/>
              </w:rPr>
              <w:t xml:space="preserve">Your school should already publish the school curriculum for </w:t>
            </w:r>
            <w:r w:rsidR="00C50C43">
              <w:rPr>
                <w:rFonts w:cs="Arial"/>
              </w:rPr>
              <w:t>music</w:t>
            </w:r>
            <w:r>
              <w:rPr>
                <w:rFonts w:cs="Arial"/>
              </w:rPr>
              <w:t xml:space="preserve">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r:id="rId12" w:history="1">
              <w:r>
                <w:rPr>
                  <w:rStyle w:val="Hyperlink"/>
                  <w:rFonts w:cs="Arial"/>
                </w:rPr>
                <w:t>maintai</w:t>
              </w:r>
              <w:bookmarkStart w:id="16" w:name="_Hlt166669904"/>
              <w:bookmarkStart w:id="17" w:name="_Hlt166669905"/>
              <w:r>
                <w:rPr>
                  <w:rStyle w:val="Hyperlink"/>
                  <w:rFonts w:cs="Arial"/>
                </w:rPr>
                <w:t>n</w:t>
              </w:r>
              <w:bookmarkEnd w:id="16"/>
              <w:bookmarkEnd w:id="17"/>
              <w:r>
                <w:rPr>
                  <w:rStyle w:val="Hyperlink"/>
                  <w:rFonts w:cs="Arial"/>
                </w:rPr>
                <w:t>ed schools</w:t>
              </w:r>
            </w:hyperlink>
            <w:r>
              <w:rPr>
                <w:rFonts w:cs="Arial"/>
              </w:rPr>
              <w:t xml:space="preserve"> and for </w:t>
            </w:r>
            <w:hyperlink r:id="rId13" w:history="1">
              <w:r>
                <w:rPr>
                  <w:rStyle w:val="Hyperlink"/>
                  <w:rFonts w:cs="Arial"/>
                </w:rPr>
                <w:t>academies</w:t>
              </w:r>
              <w:r>
                <w:rPr>
                  <w:rStyle w:val="Hyperlink"/>
                </w:rPr>
                <w:t xml:space="preserve"> and free </w:t>
              </w:r>
              <w:bookmarkStart w:id="18" w:name="_Hlt166669912"/>
              <w:bookmarkStart w:id="19" w:name="_Hlt166669913"/>
              <w:r>
                <w:rPr>
                  <w:rStyle w:val="Hyperlink"/>
                </w:rPr>
                <w:t>s</w:t>
              </w:r>
              <w:bookmarkEnd w:id="18"/>
              <w:bookmarkEnd w:id="19"/>
              <w:r>
                <w:rPr>
                  <w:rStyle w:val="Hyperlink"/>
                </w:rPr>
                <w:t>chool</w:t>
              </w:r>
              <w:r>
                <w:rPr>
                  <w:rStyle w:val="Hyperlink"/>
                  <w:rFonts w:cs="Arial"/>
                </w:rPr>
                <w:t>s</w:t>
              </w:r>
            </w:hyperlink>
            <w:r>
              <w:rPr>
                <w:rFonts w:cs="Arial"/>
              </w:rPr>
              <w:t xml:space="preserve">. </w:t>
            </w:r>
          </w:p>
          <w:p w14:paraId="7AD564C4" w14:textId="0BBD15CB" w:rsidR="00751DED" w:rsidRDefault="00F15877">
            <w:pPr>
              <w:spacing w:before="120" w:after="120"/>
              <w:rPr>
                <w:rFonts w:cs="Arial"/>
              </w:rPr>
            </w:pPr>
            <w:r>
              <w:rPr>
                <w:rFonts w:cs="Arial"/>
              </w:rPr>
              <w:t xml:space="preserve">If not included in your published school curriculum information, set out how time per week is allocated for curriculum </w:t>
            </w:r>
            <w:r w:rsidR="00C50C43">
              <w:rPr>
                <w:rFonts w:cs="Arial"/>
              </w:rPr>
              <w:t>music</w:t>
            </w:r>
            <w:r>
              <w:rPr>
                <w:rFonts w:cs="Arial"/>
              </w:rPr>
              <w:t xml:space="preserve"> for each key stage and term (or each half</w:t>
            </w:r>
            <w:r w:rsidR="00E664F5">
              <w:rPr>
                <w:rFonts w:cs="Arial"/>
              </w:rPr>
              <w:t>-</w:t>
            </w:r>
            <w:r>
              <w:rPr>
                <w:rFonts w:cs="Arial"/>
              </w:rPr>
              <w:t xml:space="preserve">term) of the academic year. </w:t>
            </w:r>
          </w:p>
          <w:p w14:paraId="7AD564C5" w14:textId="77777777" w:rsidR="00751DED" w:rsidRDefault="00F15877">
            <w:pPr>
              <w:spacing w:before="120" w:after="120"/>
              <w:rPr>
                <w:rFonts w:cs="Arial"/>
              </w:rPr>
            </w:pPr>
            <w:r>
              <w:rPr>
                <w:rFonts w:cs="Arial"/>
              </w:rPr>
              <w:t>Also consider including:</w:t>
            </w:r>
          </w:p>
          <w:p w14:paraId="7AD564C6" w14:textId="6B55BB95" w:rsidR="00751DED" w:rsidRDefault="00F15877">
            <w:pPr>
              <w:pStyle w:val="ListParagraph"/>
              <w:numPr>
                <w:ilvl w:val="0"/>
                <w:numId w:val="17"/>
              </w:numPr>
              <w:spacing w:before="120" w:after="120"/>
              <w:ind w:left="714" w:hanging="357"/>
              <w:contextualSpacing w:val="0"/>
            </w:pPr>
            <w:r>
              <w:rPr>
                <w:rFonts w:cs="Arial"/>
              </w:rPr>
              <w:t xml:space="preserve">whether your school </w:t>
            </w:r>
            <w:r w:rsidR="00C50C43">
              <w:rPr>
                <w:rFonts w:cs="Arial"/>
              </w:rPr>
              <w:t>music</w:t>
            </w:r>
            <w:r>
              <w:rPr>
                <w:rFonts w:cs="Arial"/>
              </w:rPr>
              <w:t xml:space="preserve"> curriculum is informed by the </w:t>
            </w:r>
            <w:hyperlink r:id="rId14" w:history="1">
              <w:r>
                <w:rPr>
                  <w:rStyle w:val="Hyperlink"/>
                  <w:rFonts w:cs="Arial"/>
                </w:rPr>
                <w:t xml:space="preserve">model </w:t>
              </w:r>
              <w:r w:rsidR="00C50C43">
                <w:rPr>
                  <w:rStyle w:val="Hyperlink"/>
                  <w:rFonts w:cs="Arial"/>
                </w:rPr>
                <w:t>music</w:t>
              </w:r>
              <w:r>
                <w:rPr>
                  <w:rStyle w:val="Hyperlink"/>
                  <w:rFonts w:cs="Arial"/>
                </w:rPr>
                <w:t xml:space="preserve"> curriculum</w:t>
              </w:r>
            </w:hyperlink>
            <w:r>
              <w:rPr>
                <w:rFonts w:cs="Arial"/>
              </w:rPr>
              <w:t xml:space="preserve"> </w:t>
            </w:r>
            <w:r>
              <w:t>(March 2021),</w:t>
            </w:r>
            <w:r>
              <w:rPr>
                <w:rFonts w:cs="Arial"/>
              </w:rPr>
              <w:t xml:space="preserve"> non-statutory guidance for teaching </w:t>
            </w:r>
            <w:r w:rsidR="00C50C43">
              <w:rPr>
                <w:rFonts w:cs="Arial"/>
              </w:rPr>
              <w:t>music</w:t>
            </w:r>
            <w:r>
              <w:rPr>
                <w:rFonts w:cs="Arial"/>
              </w:rPr>
              <w:t xml:space="preserve"> from Key Stages 1 to 3 or any other published curriculum guidance. </w:t>
            </w:r>
          </w:p>
          <w:p w14:paraId="7AD564C7"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a brief summary of the </w:t>
            </w:r>
            <w:proofErr w:type="gramStart"/>
            <w:r>
              <w:rPr>
                <w:rFonts w:cs="Arial"/>
              </w:rPr>
              <w:t>opportunities</w:t>
            </w:r>
            <w:proofErr w:type="gramEnd"/>
            <w:r>
              <w:rPr>
                <w:rFonts w:cs="Arial"/>
              </w:rPr>
              <w:t xml:space="preserve"> pupils have to learn to sing or play an instrument during lesson time, such as through whole-class ensemble teaching in some or all year groups. </w:t>
            </w:r>
          </w:p>
          <w:p w14:paraId="7AD564C8" w14:textId="0DAE5841"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any partnerships the school </w:t>
            </w:r>
            <w:proofErr w:type="gramStart"/>
            <w:r>
              <w:rPr>
                <w:rFonts w:cs="Arial"/>
              </w:rPr>
              <w:t>has to</w:t>
            </w:r>
            <w:proofErr w:type="gramEnd"/>
            <w:r>
              <w:rPr>
                <w:rFonts w:cs="Arial"/>
              </w:rPr>
              <w:t xml:space="preserve"> support curriculum </w:t>
            </w:r>
            <w:r w:rsidR="00C50C43">
              <w:rPr>
                <w:rFonts w:cs="Arial"/>
              </w:rPr>
              <w:t>music</w:t>
            </w:r>
            <w:r>
              <w:rPr>
                <w:rFonts w:cs="Arial"/>
              </w:rPr>
              <w:t xml:space="preserve">, such as with your local </w:t>
            </w:r>
            <w:r w:rsidR="00C50C43">
              <w:rPr>
                <w:rFonts w:cs="Arial"/>
              </w:rPr>
              <w:t>music</w:t>
            </w:r>
            <w:r>
              <w:rPr>
                <w:rFonts w:cs="Arial"/>
              </w:rPr>
              <w:t xml:space="preserve"> hub or other </w:t>
            </w:r>
            <w:r w:rsidR="00C50C43">
              <w:rPr>
                <w:rFonts w:cs="Arial"/>
              </w:rPr>
              <w:t>music</w:t>
            </w:r>
            <w:r>
              <w:rPr>
                <w:rFonts w:cs="Arial"/>
              </w:rPr>
              <w:t xml:space="preserve"> education organisations. If you are a </w:t>
            </w:r>
            <w:r w:rsidR="00C50C43">
              <w:rPr>
                <w:rFonts w:cs="Arial"/>
              </w:rPr>
              <w:t>music</w:t>
            </w:r>
            <w:r>
              <w:rPr>
                <w:rFonts w:cs="Arial"/>
              </w:rPr>
              <w:t xml:space="preserve"> hub lead school, you can refer to this here. </w:t>
            </w:r>
          </w:p>
          <w:p w14:paraId="3AD677E0" w14:textId="77777777" w:rsidR="001411E4" w:rsidRDefault="001411E4" w:rsidP="0010564F">
            <w:pPr>
              <w:spacing w:after="0" w:line="240" w:lineRule="auto"/>
              <w:rPr>
                <w:color w:val="FF0000"/>
              </w:rPr>
            </w:pPr>
          </w:p>
          <w:p w14:paraId="68FCA19C" w14:textId="11D4E932" w:rsidR="001A4757" w:rsidRPr="001A4757" w:rsidRDefault="001A4757" w:rsidP="0010564F">
            <w:pPr>
              <w:spacing w:after="0" w:line="240" w:lineRule="auto"/>
              <w:rPr>
                <w:color w:val="FF0000"/>
              </w:rPr>
            </w:pPr>
            <w:r w:rsidRPr="001A4757">
              <w:rPr>
                <w:color w:val="FF0000"/>
              </w:rPr>
              <w:t xml:space="preserve">In Nursery, our learners are given the opportunity to experiment with </w:t>
            </w:r>
            <w:r w:rsidR="00EA6EBA">
              <w:rPr>
                <w:color w:val="FF0000"/>
              </w:rPr>
              <w:t>m</w:t>
            </w:r>
            <w:r w:rsidR="00C50C43">
              <w:rPr>
                <w:color w:val="FF0000"/>
              </w:rPr>
              <w:t>usic</w:t>
            </w:r>
            <w:r w:rsidRPr="001A4757">
              <w:rPr>
                <w:color w:val="FF0000"/>
              </w:rPr>
              <w:t xml:space="preserve"> </w:t>
            </w:r>
            <w:proofErr w:type="gramStart"/>
            <w:r w:rsidRPr="001A4757">
              <w:rPr>
                <w:color w:val="FF0000"/>
              </w:rPr>
              <w:t>through</w:t>
            </w:r>
            <w:proofErr w:type="gramEnd"/>
            <w:r w:rsidRPr="001A4757">
              <w:rPr>
                <w:color w:val="FF0000"/>
              </w:rPr>
              <w:t xml:space="preserve"> </w:t>
            </w:r>
          </w:p>
          <w:p w14:paraId="3ED0CF6A" w14:textId="48BE9E06" w:rsidR="001A4757" w:rsidRPr="001A4757" w:rsidRDefault="001A4757" w:rsidP="0010564F">
            <w:pPr>
              <w:spacing w:after="0" w:line="240" w:lineRule="auto"/>
              <w:rPr>
                <w:color w:val="FF0000"/>
              </w:rPr>
            </w:pPr>
            <w:r w:rsidRPr="001A4757">
              <w:rPr>
                <w:color w:val="FF0000"/>
              </w:rPr>
              <w:t xml:space="preserve">singing nursery rhymes and playing </w:t>
            </w:r>
            <w:r w:rsidR="00C50C43">
              <w:rPr>
                <w:color w:val="FF0000"/>
              </w:rPr>
              <w:t>music</w:t>
            </w:r>
            <w:r w:rsidRPr="001A4757">
              <w:rPr>
                <w:color w:val="FF0000"/>
              </w:rPr>
              <w:t xml:space="preserve">al instruments within provision. In Reception, </w:t>
            </w:r>
          </w:p>
          <w:p w14:paraId="6BB1E501" w14:textId="793E943F" w:rsidR="001A4757" w:rsidRPr="001A4757" w:rsidRDefault="001A4757" w:rsidP="0010564F">
            <w:pPr>
              <w:spacing w:after="0" w:line="240" w:lineRule="auto"/>
              <w:rPr>
                <w:color w:val="FF0000"/>
              </w:rPr>
            </w:pPr>
            <w:r w:rsidRPr="001A4757">
              <w:rPr>
                <w:color w:val="FF0000"/>
              </w:rPr>
              <w:t xml:space="preserve">in addition to this, classes receive a 30-minute discrete </w:t>
            </w:r>
            <w:r w:rsidR="00EA6EBA">
              <w:rPr>
                <w:color w:val="FF0000"/>
              </w:rPr>
              <w:t>m</w:t>
            </w:r>
            <w:r w:rsidR="00C50C43">
              <w:rPr>
                <w:color w:val="FF0000"/>
              </w:rPr>
              <w:t>usic</w:t>
            </w:r>
            <w:r w:rsidRPr="001A4757">
              <w:rPr>
                <w:color w:val="FF0000"/>
              </w:rPr>
              <w:t xml:space="preserve"> lesson each week. As </w:t>
            </w:r>
          </w:p>
          <w:p w14:paraId="2E904B04" w14:textId="661C3769" w:rsidR="00751DED" w:rsidRDefault="001A4757" w:rsidP="0010564F">
            <w:pPr>
              <w:spacing w:after="0" w:line="240" w:lineRule="auto"/>
              <w:rPr>
                <w:color w:val="FF0000"/>
              </w:rPr>
            </w:pPr>
            <w:r w:rsidRPr="001A4757">
              <w:rPr>
                <w:color w:val="FF0000"/>
              </w:rPr>
              <w:t xml:space="preserve">our children move </w:t>
            </w:r>
            <w:r w:rsidR="00EA6EBA">
              <w:rPr>
                <w:color w:val="FF0000"/>
              </w:rPr>
              <w:t>i</w:t>
            </w:r>
            <w:r w:rsidRPr="001A4757">
              <w:rPr>
                <w:color w:val="FF0000"/>
              </w:rPr>
              <w:t>n to KS1</w:t>
            </w:r>
            <w:r w:rsidR="00EA6EBA">
              <w:rPr>
                <w:color w:val="FF0000"/>
              </w:rPr>
              <w:t xml:space="preserve"> and KS2</w:t>
            </w:r>
            <w:r w:rsidRPr="001A4757">
              <w:rPr>
                <w:color w:val="FF0000"/>
              </w:rPr>
              <w:t>, they receive</w:t>
            </w:r>
            <w:r w:rsidR="00EA6EBA">
              <w:rPr>
                <w:color w:val="FF0000"/>
              </w:rPr>
              <w:t xml:space="preserve"> an</w:t>
            </w:r>
            <w:r w:rsidRPr="001A4757">
              <w:rPr>
                <w:color w:val="FF0000"/>
              </w:rPr>
              <w:t xml:space="preserve"> hour-long weekly </w:t>
            </w:r>
            <w:r w:rsidR="00EA6EBA">
              <w:rPr>
                <w:color w:val="FF0000"/>
              </w:rPr>
              <w:t>m</w:t>
            </w:r>
            <w:r w:rsidR="00C50C43">
              <w:rPr>
                <w:color w:val="FF0000"/>
              </w:rPr>
              <w:t>usic</w:t>
            </w:r>
            <w:r w:rsidRPr="001A4757">
              <w:rPr>
                <w:color w:val="FF0000"/>
              </w:rPr>
              <w:t xml:space="preserve"> lesson. Our broad</w:t>
            </w:r>
            <w:r w:rsidR="00EA6EBA">
              <w:rPr>
                <w:color w:val="FF0000"/>
              </w:rPr>
              <w:t xml:space="preserve"> </w:t>
            </w:r>
            <w:r w:rsidRPr="001A4757">
              <w:rPr>
                <w:color w:val="FF0000"/>
              </w:rPr>
              <w:t xml:space="preserve">curriculum is planned in accordance with the National Curriculum and </w:t>
            </w:r>
            <w:r w:rsidRPr="00E7479F">
              <w:rPr>
                <w:color w:val="FF0000"/>
              </w:rPr>
              <w:t xml:space="preserve">Model </w:t>
            </w:r>
            <w:r w:rsidR="00C50C43">
              <w:rPr>
                <w:color w:val="FF0000"/>
              </w:rPr>
              <w:lastRenderedPageBreak/>
              <w:t>Music</w:t>
            </w:r>
            <w:r w:rsidRPr="00E7479F">
              <w:rPr>
                <w:color w:val="FF0000"/>
              </w:rPr>
              <w:t xml:space="preserve"> Curriculum (March 2021).</w:t>
            </w:r>
            <w:r w:rsidR="008B1526">
              <w:rPr>
                <w:color w:val="FF0000"/>
              </w:rPr>
              <w:t xml:space="preserve"> </w:t>
            </w:r>
            <w:r w:rsidR="00A13BE7">
              <w:rPr>
                <w:color w:val="FF0000"/>
              </w:rPr>
              <w:t xml:space="preserve">At </w:t>
            </w:r>
            <w:r w:rsidR="008B1526">
              <w:rPr>
                <w:color w:val="FF0000"/>
              </w:rPr>
              <w:t>Christ Church Primary Academy</w:t>
            </w:r>
            <w:r w:rsidR="00754BD8">
              <w:rPr>
                <w:color w:val="FF0000"/>
              </w:rPr>
              <w:t>, Charanga</w:t>
            </w:r>
            <w:r w:rsidR="00087333">
              <w:rPr>
                <w:color w:val="FF0000"/>
              </w:rPr>
              <w:t xml:space="preserve"> is used for our lessons taught in the classroom</w:t>
            </w:r>
            <w:r w:rsidR="00087333" w:rsidRPr="00EA6EBA">
              <w:rPr>
                <w:color w:val="FF0000"/>
              </w:rPr>
              <w:t>.</w:t>
            </w:r>
            <w:r w:rsidR="00EA6EBA" w:rsidRPr="00EA6EBA">
              <w:rPr>
                <w:color w:val="FF0000"/>
              </w:rPr>
              <w:t xml:space="preserve"> The scheme </w:t>
            </w:r>
            <w:r w:rsidR="00EA6EBA">
              <w:rPr>
                <w:color w:val="FF0000"/>
              </w:rPr>
              <w:t xml:space="preserve">is </w:t>
            </w:r>
            <w:r w:rsidR="00EA6EBA" w:rsidRPr="00EA6EBA">
              <w:rPr>
                <w:color w:val="FF0000"/>
              </w:rPr>
              <w:t xml:space="preserve">aligned to the listening, notation, skills and year-by-year progression pathway of the DfE’s </w:t>
            </w:r>
            <w:r w:rsidR="00EA6EBA">
              <w:rPr>
                <w:color w:val="FF0000"/>
              </w:rPr>
              <w:t>Model Music Curriculum</w:t>
            </w:r>
            <w:r w:rsidR="00EA6EBA" w:rsidRPr="00EA6EBA">
              <w:rPr>
                <w:color w:val="FF0000"/>
              </w:rPr>
              <w:t>.</w:t>
            </w:r>
            <w:r w:rsidR="00087333">
              <w:rPr>
                <w:color w:val="FF0000"/>
              </w:rPr>
              <w:t xml:space="preserve"> We </w:t>
            </w:r>
            <w:r w:rsidR="004B1CB1">
              <w:rPr>
                <w:color w:val="FF0000"/>
              </w:rPr>
              <w:t xml:space="preserve">follow the Model </w:t>
            </w:r>
            <w:r w:rsidR="00C50C43">
              <w:rPr>
                <w:color w:val="FF0000"/>
              </w:rPr>
              <w:t>Music</w:t>
            </w:r>
            <w:r w:rsidR="004B1CB1">
              <w:rPr>
                <w:color w:val="FF0000"/>
              </w:rPr>
              <w:t xml:space="preserve"> Curriculum (MMC) through Years 1-6 and the Original Charanga Scheme for Reception. </w:t>
            </w:r>
          </w:p>
          <w:p w14:paraId="0922D2A4" w14:textId="77777777" w:rsidR="00894363" w:rsidRDefault="00894363" w:rsidP="0010564F">
            <w:pPr>
              <w:spacing w:after="0" w:line="240" w:lineRule="auto"/>
              <w:rPr>
                <w:color w:val="FF0000"/>
              </w:rPr>
            </w:pPr>
          </w:p>
          <w:p w14:paraId="5AA11AE9" w14:textId="4B3F2822" w:rsidR="005360F7" w:rsidRDefault="00EA6EBA" w:rsidP="0010564F">
            <w:pPr>
              <w:spacing w:after="0" w:line="240" w:lineRule="auto"/>
              <w:rPr>
                <w:color w:val="FF0000"/>
              </w:rPr>
            </w:pPr>
            <w:r>
              <w:rPr>
                <w:color w:val="FF0000"/>
              </w:rPr>
              <w:t>Pupils</w:t>
            </w:r>
            <w:r w:rsidR="005360F7">
              <w:rPr>
                <w:color w:val="FF0000"/>
              </w:rPr>
              <w:t xml:space="preserve"> take part in </w:t>
            </w:r>
            <w:r w:rsidR="00515007">
              <w:rPr>
                <w:color w:val="FF0000"/>
              </w:rPr>
              <w:t xml:space="preserve">weekly </w:t>
            </w:r>
            <w:r w:rsidR="005A79A5">
              <w:rPr>
                <w:color w:val="FF0000"/>
              </w:rPr>
              <w:t>1-hour</w:t>
            </w:r>
            <w:r w:rsidR="00894363">
              <w:rPr>
                <w:color w:val="FF0000"/>
              </w:rPr>
              <w:t xml:space="preserve"> </w:t>
            </w:r>
            <w:r w:rsidR="00C50C43">
              <w:rPr>
                <w:color w:val="FF0000"/>
              </w:rPr>
              <w:t>music</w:t>
            </w:r>
            <w:r w:rsidR="00515007">
              <w:rPr>
                <w:color w:val="FF0000"/>
              </w:rPr>
              <w:t xml:space="preserve"> </w:t>
            </w:r>
            <w:proofErr w:type="gramStart"/>
            <w:r w:rsidR="00515007">
              <w:rPr>
                <w:color w:val="FF0000"/>
              </w:rPr>
              <w:t>lesson</w:t>
            </w:r>
            <w:proofErr w:type="gramEnd"/>
            <w:r w:rsidR="00515007">
              <w:rPr>
                <w:color w:val="FF0000"/>
              </w:rPr>
              <w:t xml:space="preserve"> and this is supplemented by B</w:t>
            </w:r>
            <w:r w:rsidR="005A79A5">
              <w:rPr>
                <w:color w:val="FF0000"/>
              </w:rPr>
              <w:t xml:space="preserve">radford </w:t>
            </w:r>
            <w:r w:rsidR="00C50C43">
              <w:rPr>
                <w:color w:val="FF0000"/>
              </w:rPr>
              <w:t>Music</w:t>
            </w:r>
            <w:r w:rsidR="004351E6">
              <w:rPr>
                <w:color w:val="FF0000"/>
              </w:rPr>
              <w:t xml:space="preserve"> </w:t>
            </w:r>
            <w:r w:rsidR="00515007">
              <w:rPr>
                <w:color w:val="FF0000"/>
              </w:rPr>
              <w:t>S</w:t>
            </w:r>
            <w:r w:rsidR="004351E6">
              <w:rPr>
                <w:color w:val="FF0000"/>
              </w:rPr>
              <w:t>ervice</w:t>
            </w:r>
            <w:r w:rsidR="00F91A75">
              <w:rPr>
                <w:color w:val="FF0000"/>
              </w:rPr>
              <w:t xml:space="preserve"> in Years 4 and 5 where they have the opportunity to learn </w:t>
            </w:r>
            <w:r w:rsidR="006E546E">
              <w:rPr>
                <w:color w:val="FF0000"/>
              </w:rPr>
              <w:t xml:space="preserve">to play </w:t>
            </w:r>
            <w:r w:rsidR="00F91A75">
              <w:rPr>
                <w:color w:val="FF0000"/>
              </w:rPr>
              <w:t xml:space="preserve">the </w:t>
            </w:r>
            <w:r w:rsidR="006E546E">
              <w:rPr>
                <w:color w:val="FF0000"/>
              </w:rPr>
              <w:t>u</w:t>
            </w:r>
            <w:r w:rsidR="00F91A75">
              <w:rPr>
                <w:color w:val="FF0000"/>
              </w:rPr>
              <w:t xml:space="preserve">kulele and </w:t>
            </w:r>
            <w:r w:rsidR="006E546E">
              <w:rPr>
                <w:color w:val="FF0000"/>
              </w:rPr>
              <w:t>g</w:t>
            </w:r>
            <w:r w:rsidR="00F91A75">
              <w:rPr>
                <w:color w:val="FF0000"/>
              </w:rPr>
              <w:t>uitar</w:t>
            </w:r>
            <w:r w:rsidR="00265BE0">
              <w:rPr>
                <w:color w:val="FF0000"/>
              </w:rPr>
              <w:t xml:space="preserve"> (WCET). </w:t>
            </w:r>
            <w:r w:rsidR="008B1526">
              <w:rPr>
                <w:color w:val="FF0000"/>
              </w:rPr>
              <w:t xml:space="preserve">In addition to this </w:t>
            </w:r>
            <w:r w:rsidR="00265BE0">
              <w:rPr>
                <w:color w:val="FF0000"/>
              </w:rPr>
              <w:t xml:space="preserve">Year 4 and 5 have </w:t>
            </w:r>
            <w:r w:rsidR="008B1526">
              <w:rPr>
                <w:color w:val="FF0000"/>
              </w:rPr>
              <w:t xml:space="preserve">extra time dedicated to </w:t>
            </w:r>
            <w:r w:rsidR="00C50C43">
              <w:rPr>
                <w:color w:val="FF0000"/>
              </w:rPr>
              <w:t>music</w:t>
            </w:r>
            <w:r w:rsidR="003766C4">
              <w:rPr>
                <w:color w:val="FF0000"/>
              </w:rPr>
              <w:t xml:space="preserve"> before or after these sessions, focusing on the theme of the half term.</w:t>
            </w:r>
          </w:p>
          <w:p w14:paraId="26EC49CB" w14:textId="50F36E0D" w:rsidR="00BF4F82" w:rsidRDefault="00BF4F82" w:rsidP="0010564F">
            <w:pPr>
              <w:spacing w:after="0" w:line="240" w:lineRule="auto"/>
              <w:rPr>
                <w:color w:val="FF0000"/>
              </w:rPr>
            </w:pPr>
            <w:r>
              <w:rPr>
                <w:color w:val="FF0000"/>
              </w:rPr>
              <w:t xml:space="preserve">During lesson time, children </w:t>
            </w:r>
            <w:proofErr w:type="gramStart"/>
            <w:r>
              <w:rPr>
                <w:color w:val="FF0000"/>
              </w:rPr>
              <w:t>have the opportunity to</w:t>
            </w:r>
            <w:proofErr w:type="gramEnd"/>
            <w:r>
              <w:rPr>
                <w:color w:val="FF0000"/>
              </w:rPr>
              <w:t xml:space="preserve"> </w:t>
            </w:r>
            <w:r w:rsidR="002F28A1">
              <w:rPr>
                <w:color w:val="FF0000"/>
              </w:rPr>
              <w:t>learn</w:t>
            </w:r>
            <w:r w:rsidR="004351E6">
              <w:rPr>
                <w:color w:val="FF0000"/>
              </w:rPr>
              <w:t xml:space="preserve"> how to play</w:t>
            </w:r>
            <w:r w:rsidR="002F28A1">
              <w:rPr>
                <w:color w:val="FF0000"/>
              </w:rPr>
              <w:t xml:space="preserve"> the </w:t>
            </w:r>
            <w:r w:rsidR="004351E6">
              <w:rPr>
                <w:color w:val="FF0000"/>
              </w:rPr>
              <w:t>g</w:t>
            </w:r>
            <w:r w:rsidR="002F28A1">
              <w:rPr>
                <w:color w:val="FF0000"/>
              </w:rPr>
              <w:t>lockenspiel in Years 1,</w:t>
            </w:r>
            <w:r w:rsidR="004351E6">
              <w:rPr>
                <w:color w:val="FF0000"/>
              </w:rPr>
              <w:t xml:space="preserve"> </w:t>
            </w:r>
            <w:r w:rsidR="002F28A1">
              <w:rPr>
                <w:color w:val="FF0000"/>
              </w:rPr>
              <w:t>2,</w:t>
            </w:r>
            <w:r w:rsidR="004351E6">
              <w:rPr>
                <w:color w:val="FF0000"/>
              </w:rPr>
              <w:t xml:space="preserve"> </w:t>
            </w:r>
            <w:r w:rsidR="002F28A1">
              <w:rPr>
                <w:color w:val="FF0000"/>
              </w:rPr>
              <w:t xml:space="preserve">3 and 6 </w:t>
            </w:r>
            <w:r w:rsidR="008E4841">
              <w:rPr>
                <w:color w:val="FF0000"/>
              </w:rPr>
              <w:t xml:space="preserve">along with singing and performing in all years. </w:t>
            </w:r>
            <w:r w:rsidR="00C039DD">
              <w:rPr>
                <w:color w:val="FF0000"/>
              </w:rPr>
              <w:t xml:space="preserve">The children play, </w:t>
            </w:r>
            <w:proofErr w:type="gramStart"/>
            <w:r w:rsidR="00C039DD">
              <w:rPr>
                <w:color w:val="FF0000"/>
              </w:rPr>
              <w:t>improvise</w:t>
            </w:r>
            <w:proofErr w:type="gramEnd"/>
            <w:r w:rsidR="00C039DD">
              <w:rPr>
                <w:color w:val="FF0000"/>
              </w:rPr>
              <w:t xml:space="preserve"> and compose using the </w:t>
            </w:r>
            <w:r w:rsidR="004351E6">
              <w:rPr>
                <w:color w:val="FF0000"/>
              </w:rPr>
              <w:t>g</w:t>
            </w:r>
            <w:r w:rsidR="00C039DD">
              <w:rPr>
                <w:color w:val="FF0000"/>
              </w:rPr>
              <w:t>lockenspiels throughout the academic year.</w:t>
            </w:r>
          </w:p>
          <w:p w14:paraId="504B9FEC" w14:textId="77777777" w:rsidR="00D444EA" w:rsidRDefault="00D444EA" w:rsidP="0010564F">
            <w:pPr>
              <w:spacing w:after="0" w:line="240" w:lineRule="auto"/>
              <w:rPr>
                <w:color w:val="FF0000"/>
              </w:rPr>
            </w:pPr>
          </w:p>
          <w:p w14:paraId="61F60631" w14:textId="67C680B6" w:rsidR="00D444EA" w:rsidRDefault="00D444EA" w:rsidP="0010564F">
            <w:pPr>
              <w:spacing w:after="0" w:line="240" w:lineRule="auto"/>
              <w:rPr>
                <w:color w:val="FF0000"/>
              </w:rPr>
            </w:pPr>
            <w:r w:rsidRPr="00D444EA">
              <w:rPr>
                <w:color w:val="FF0000"/>
              </w:rPr>
              <w:t xml:space="preserve">A </w:t>
            </w:r>
            <w:r w:rsidR="001075B8">
              <w:rPr>
                <w:color w:val="FF0000"/>
              </w:rPr>
              <w:t>s</w:t>
            </w:r>
            <w:r w:rsidR="001075B8" w:rsidRPr="001075B8">
              <w:rPr>
                <w:color w:val="FF0000"/>
              </w:rPr>
              <w:t xml:space="preserve">cheme </w:t>
            </w:r>
            <w:r w:rsidR="001075B8">
              <w:rPr>
                <w:color w:val="FF0000"/>
              </w:rPr>
              <w:t>o</w:t>
            </w:r>
            <w:r w:rsidR="001075B8" w:rsidRPr="001075B8">
              <w:rPr>
                <w:color w:val="FF0000"/>
              </w:rPr>
              <w:t>verview</w:t>
            </w:r>
            <w:r w:rsidR="001075B8">
              <w:rPr>
                <w:color w:val="FF0000"/>
              </w:rPr>
              <w:t xml:space="preserve"> </w:t>
            </w:r>
            <w:r w:rsidRPr="00D444EA">
              <w:rPr>
                <w:color w:val="FF0000"/>
              </w:rPr>
              <w:t xml:space="preserve">of </w:t>
            </w:r>
            <w:r w:rsidR="008D0BA8">
              <w:rPr>
                <w:color w:val="FF0000"/>
              </w:rPr>
              <w:t>Charanga</w:t>
            </w:r>
            <w:r w:rsidRPr="00D444EA">
              <w:rPr>
                <w:color w:val="FF0000"/>
              </w:rPr>
              <w:t xml:space="preserve"> for </w:t>
            </w:r>
            <w:r w:rsidR="008D0BA8">
              <w:rPr>
                <w:color w:val="FF0000"/>
              </w:rPr>
              <w:t xml:space="preserve">our </w:t>
            </w:r>
            <w:r w:rsidR="00C50C43">
              <w:rPr>
                <w:color w:val="FF0000"/>
              </w:rPr>
              <w:t>music</w:t>
            </w:r>
            <w:r w:rsidR="00DE199F">
              <w:rPr>
                <w:color w:val="FF0000"/>
              </w:rPr>
              <w:t xml:space="preserve"> curriculum and ou</w:t>
            </w:r>
            <w:r w:rsidR="0030207D">
              <w:rPr>
                <w:color w:val="FF0000"/>
              </w:rPr>
              <w:t xml:space="preserve">r </w:t>
            </w:r>
            <w:r w:rsidR="00DE199F">
              <w:rPr>
                <w:color w:val="FF0000"/>
              </w:rPr>
              <w:t>progression i</w:t>
            </w:r>
            <w:r w:rsidR="0030207D">
              <w:rPr>
                <w:color w:val="FF0000"/>
              </w:rPr>
              <w:t>n EYFS</w:t>
            </w:r>
            <w:r w:rsidRPr="00D444EA">
              <w:rPr>
                <w:color w:val="FF0000"/>
              </w:rPr>
              <w:t xml:space="preserve"> can be found on the </w:t>
            </w:r>
            <w:r w:rsidR="00C50C43">
              <w:rPr>
                <w:color w:val="FF0000"/>
              </w:rPr>
              <w:t>Music</w:t>
            </w:r>
            <w:r w:rsidRPr="00D444EA">
              <w:rPr>
                <w:color w:val="FF0000"/>
              </w:rPr>
              <w:t xml:space="preserve"> page of our website. If you would like a paper copy of our detailed </w:t>
            </w:r>
            <w:r w:rsidR="001075B8">
              <w:rPr>
                <w:color w:val="FF0000"/>
              </w:rPr>
              <w:t>progression</w:t>
            </w:r>
            <w:r w:rsidRPr="00D444EA">
              <w:rPr>
                <w:color w:val="FF0000"/>
              </w:rPr>
              <w:t xml:space="preserve"> for </w:t>
            </w:r>
            <w:r w:rsidR="00C50C43">
              <w:rPr>
                <w:color w:val="FF0000"/>
              </w:rPr>
              <w:t>Music</w:t>
            </w:r>
            <w:r w:rsidRPr="00D444EA">
              <w:rPr>
                <w:color w:val="FF0000"/>
              </w:rPr>
              <w:t>, please contact the school office.</w:t>
            </w:r>
          </w:p>
          <w:p w14:paraId="0F9A406F" w14:textId="77777777" w:rsidR="0052489C" w:rsidRDefault="0052489C" w:rsidP="0010564F">
            <w:pPr>
              <w:spacing w:after="0" w:line="240" w:lineRule="auto"/>
              <w:rPr>
                <w:color w:val="FF0000"/>
              </w:rPr>
            </w:pPr>
          </w:p>
          <w:p w14:paraId="7AD564C9" w14:textId="7EE3BE36" w:rsidR="005360F7" w:rsidRPr="00BC1E88" w:rsidRDefault="006359CE" w:rsidP="00310024">
            <w:pPr>
              <w:spacing w:after="0" w:line="240" w:lineRule="auto"/>
              <w:rPr>
                <w:color w:val="FF0000"/>
              </w:rPr>
            </w:pPr>
            <w:r>
              <w:rPr>
                <w:color w:val="FF0000"/>
              </w:rPr>
              <w:t xml:space="preserve">We work closely with </w:t>
            </w:r>
            <w:r w:rsidR="00F66F15">
              <w:rPr>
                <w:color w:val="FF0000"/>
              </w:rPr>
              <w:t>B</w:t>
            </w:r>
            <w:r w:rsidR="004351E6">
              <w:rPr>
                <w:color w:val="FF0000"/>
              </w:rPr>
              <w:t xml:space="preserve">radford </w:t>
            </w:r>
            <w:r w:rsidR="00C50C43">
              <w:rPr>
                <w:color w:val="FF0000"/>
              </w:rPr>
              <w:t>Music</w:t>
            </w:r>
            <w:r w:rsidR="004351E6">
              <w:rPr>
                <w:color w:val="FF0000"/>
              </w:rPr>
              <w:t xml:space="preserve"> </w:t>
            </w:r>
            <w:r w:rsidR="00F66F15">
              <w:rPr>
                <w:color w:val="FF0000"/>
              </w:rPr>
              <w:t>S</w:t>
            </w:r>
            <w:r w:rsidR="004351E6">
              <w:rPr>
                <w:color w:val="FF0000"/>
              </w:rPr>
              <w:t>ervice</w:t>
            </w:r>
            <w:r w:rsidR="00F66F15">
              <w:rPr>
                <w:color w:val="FF0000"/>
              </w:rPr>
              <w:t xml:space="preserve"> and alongside other schools</w:t>
            </w:r>
            <w:r w:rsidR="0052489C">
              <w:rPr>
                <w:color w:val="FF0000"/>
              </w:rPr>
              <w:t>, especially within our Academy Trust</w:t>
            </w:r>
            <w:r w:rsidR="00DA4623">
              <w:rPr>
                <w:color w:val="FF0000"/>
              </w:rPr>
              <w:t xml:space="preserve"> </w:t>
            </w:r>
            <w:r w:rsidR="007E66F6">
              <w:rPr>
                <w:color w:val="FF0000"/>
              </w:rPr>
              <w:t>where we attend CPD sessions</w:t>
            </w:r>
            <w:r w:rsidR="00DA4623">
              <w:rPr>
                <w:color w:val="FF0000"/>
              </w:rPr>
              <w:t xml:space="preserve"> </w:t>
            </w:r>
            <w:r w:rsidR="00023B05">
              <w:rPr>
                <w:color w:val="FF0000"/>
              </w:rPr>
              <w:t>with</w:t>
            </w:r>
            <w:r w:rsidR="00DA4623">
              <w:rPr>
                <w:color w:val="FF0000"/>
              </w:rPr>
              <w:t xml:space="preserve"> secondary school specialists</w:t>
            </w:r>
            <w:r w:rsidR="00F66F15">
              <w:rPr>
                <w:color w:val="FF0000"/>
              </w:rPr>
              <w:t xml:space="preserve"> to help further </w:t>
            </w:r>
            <w:r w:rsidR="00023B05">
              <w:rPr>
                <w:color w:val="FF0000"/>
              </w:rPr>
              <w:t xml:space="preserve">and develop </w:t>
            </w:r>
            <w:r w:rsidR="00F66F15">
              <w:rPr>
                <w:color w:val="FF0000"/>
              </w:rPr>
              <w:t xml:space="preserve">the </w:t>
            </w:r>
            <w:r w:rsidR="00C50C43">
              <w:rPr>
                <w:color w:val="FF0000"/>
              </w:rPr>
              <w:t>music</w:t>
            </w:r>
            <w:r w:rsidR="00023B05">
              <w:rPr>
                <w:color w:val="FF0000"/>
              </w:rPr>
              <w:t xml:space="preserve"> provision within school</w:t>
            </w:r>
            <w:r w:rsidR="008F4805">
              <w:rPr>
                <w:color w:val="FF0000"/>
              </w:rPr>
              <w:t>.</w:t>
            </w:r>
          </w:p>
        </w:tc>
      </w:tr>
    </w:tbl>
    <w:p w14:paraId="7AD564CB" w14:textId="4F0E5467" w:rsidR="00751DED" w:rsidRDefault="00F15877">
      <w:pPr>
        <w:pStyle w:val="Heading2"/>
        <w:spacing w:before="600"/>
      </w:pPr>
      <w:bookmarkStart w:id="20" w:name="_Toc443397160"/>
      <w:r>
        <w:lastRenderedPageBreak/>
        <w:t xml:space="preserve">Part B: Co-curricular </w:t>
      </w:r>
      <w:r w:rsidR="00C50C43">
        <w:t>music</w:t>
      </w:r>
    </w:p>
    <w:p w14:paraId="7AD564CC" w14:textId="716B9807" w:rsidR="00751DED" w:rsidRDefault="00F15877">
      <w:r>
        <w:t xml:space="preserve">This is about opportunities for pupils to sing and play </w:t>
      </w:r>
      <w:r w:rsidR="00C50C43">
        <w:t>music</w:t>
      </w:r>
      <w:r>
        <w:t xml:space="preserve">, outside of lesson time, including choirs, </w:t>
      </w:r>
      <w:proofErr w:type="gramStart"/>
      <w:r>
        <w:t>ensembles</w:t>
      </w:r>
      <w:proofErr w:type="gramEnd"/>
      <w:r>
        <w:t xml:space="preserve"> and bands, and how pupils can make progress in </w:t>
      </w:r>
      <w:r w:rsidR="00C50C43">
        <w:t>music</w:t>
      </w:r>
      <w:r>
        <w:t xml:space="preserve">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66122F59" w:rsidR="00751DED" w:rsidRDefault="00F15877">
            <w:pPr>
              <w:spacing w:before="120" w:after="120"/>
            </w:pPr>
            <w:r>
              <w:t xml:space="preserve">Start with what </w:t>
            </w:r>
            <w:r w:rsidR="00C50C43">
              <w:t>music</w:t>
            </w:r>
            <w:r>
              <w:t xml:space="preserve"> tuition your school offers outside of what is taught in lesson time, including one-to-one, small-group and large-group tuition for instruments or voice. </w:t>
            </w:r>
          </w:p>
          <w:p w14:paraId="7AD564CE" w14:textId="795A5906" w:rsidR="00751DED" w:rsidRDefault="00F15877">
            <w:pPr>
              <w:spacing w:before="120" w:after="120"/>
            </w:pPr>
            <w:r>
              <w:t xml:space="preserve">Set out what ensembles that pupils can join outside of what is taught in lesson time, such as choirs or vocal ensembles, as well as instrumental ensembles, bands and groups, and other forms of </w:t>
            </w:r>
            <w:r w:rsidR="00C50C43">
              <w:t>music</w:t>
            </w:r>
            <w:r>
              <w:t xml:space="preserve">-making.  </w:t>
            </w:r>
          </w:p>
          <w:p w14:paraId="7AD564CF" w14:textId="726AE037" w:rsidR="00751DED" w:rsidRDefault="00F15877">
            <w:pPr>
              <w:spacing w:before="120" w:after="120"/>
            </w:pPr>
            <w:r>
              <w:rPr>
                <w:rFonts w:cs="Arial"/>
              </w:rPr>
              <w:t xml:space="preserve">Set out how pupils can make progress in </w:t>
            </w:r>
            <w:r w:rsidR="00C50C43">
              <w:rPr>
                <w:rFonts w:cs="Arial"/>
              </w:rPr>
              <w:t>music</w:t>
            </w:r>
            <w:r>
              <w:rPr>
                <w:rFonts w:cs="Arial"/>
              </w:rPr>
              <w:t xml:space="preserve"> outside of lesson time, including </w:t>
            </w:r>
            <w:r>
              <w:t>instrument loans, weekend, after-</w:t>
            </w:r>
            <w:proofErr w:type="gramStart"/>
            <w:r>
              <w:t>school</w:t>
            </w:r>
            <w:proofErr w:type="gramEnd"/>
            <w:r>
              <w:t xml:space="preserve"> or holiday provision such as Saturday </w:t>
            </w:r>
            <w:r w:rsidR="00C50C43">
              <w:t>music</w:t>
            </w:r>
            <w:r>
              <w:t xml:space="preserve"> centres, and any qualifications or awards pupils can achieve. </w:t>
            </w:r>
          </w:p>
          <w:p w14:paraId="7AD564D0" w14:textId="77777777" w:rsidR="00751DED" w:rsidRDefault="00F15877">
            <w:pPr>
              <w:spacing w:before="120" w:after="120"/>
            </w:pPr>
            <w:r>
              <w:t xml:space="preserve">Also consider including: </w:t>
            </w:r>
          </w:p>
          <w:p w14:paraId="7AD564D1"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what instruments are offered, charging and remissions information, and if the tuition is subsidised or free, including for parents or carers in particular circumstances (e.g. pupil premium eligibility). </w:t>
            </w:r>
          </w:p>
          <w:p w14:paraId="7AD564D2" w14:textId="77777777" w:rsidR="00751DED" w:rsidRDefault="00F15877">
            <w:pPr>
              <w:pStyle w:val="ListParagraph"/>
              <w:numPr>
                <w:ilvl w:val="0"/>
                <w:numId w:val="17"/>
              </w:numPr>
              <w:spacing w:before="120" w:after="120"/>
              <w:ind w:left="714" w:hanging="357"/>
              <w:contextualSpacing w:val="0"/>
              <w:rPr>
                <w:rFonts w:cs="Arial"/>
              </w:rPr>
            </w:pPr>
            <w:r>
              <w:rPr>
                <w:rFonts w:cs="Arial"/>
              </w:rPr>
              <w:lastRenderedPageBreak/>
              <w:t>how pupils can join choirs or ensembles and from which year groups, charging and remissions information, and if the tuition is subsidised or free, including for parents or carers in particular circumstances (e.g. pupil premium eligibility).</w:t>
            </w:r>
          </w:p>
          <w:p w14:paraId="7AD564D3"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where pupils can rehearse or practice individually or in groups.  </w:t>
            </w:r>
          </w:p>
          <w:p w14:paraId="7AD564D4" w14:textId="50CE5E36" w:rsidR="00751DED" w:rsidRDefault="00F15877">
            <w:pPr>
              <w:spacing w:before="120" w:after="120"/>
              <w:rPr>
                <w:rFonts w:cs="Arial"/>
              </w:rPr>
            </w:pPr>
            <w:r>
              <w:rPr>
                <w:rFonts w:cs="Arial"/>
              </w:rPr>
              <w:t xml:space="preserve">Draw on information of any partnerships the school </w:t>
            </w:r>
            <w:proofErr w:type="gramStart"/>
            <w:r>
              <w:rPr>
                <w:rFonts w:cs="Arial"/>
              </w:rPr>
              <w:t>has to</w:t>
            </w:r>
            <w:proofErr w:type="gramEnd"/>
            <w:r>
              <w:rPr>
                <w:rFonts w:cs="Arial"/>
              </w:rPr>
              <w:t xml:space="preserve"> support co-curricular </w:t>
            </w:r>
            <w:r w:rsidR="00C50C43">
              <w:rPr>
                <w:rFonts w:cs="Arial"/>
              </w:rPr>
              <w:t>music</w:t>
            </w:r>
            <w:r>
              <w:rPr>
                <w:rFonts w:cs="Arial"/>
              </w:rPr>
              <w:t xml:space="preserve">, such as with your local </w:t>
            </w:r>
            <w:r w:rsidR="00C50C43">
              <w:rPr>
                <w:rFonts w:cs="Arial"/>
              </w:rPr>
              <w:t>music</w:t>
            </w:r>
            <w:r>
              <w:rPr>
                <w:rFonts w:cs="Arial"/>
              </w:rPr>
              <w:t xml:space="preserve"> hub or other </w:t>
            </w:r>
            <w:r w:rsidR="00C50C43">
              <w:rPr>
                <w:rFonts w:cs="Arial"/>
              </w:rPr>
              <w:t>music</w:t>
            </w:r>
            <w:r>
              <w:rPr>
                <w:rFonts w:cs="Arial"/>
              </w:rPr>
              <w:t xml:space="preserve"> education organisations. </w:t>
            </w:r>
          </w:p>
          <w:p w14:paraId="42A8FF32" w14:textId="40A355C6" w:rsidR="00751DED" w:rsidRDefault="00F15877">
            <w:pPr>
              <w:rPr>
                <w:rFonts w:cs="Arial"/>
                <w:lang w:eastAsia="en-US"/>
              </w:rPr>
            </w:pPr>
            <w:r>
              <w:rPr>
                <w:rFonts w:cs="Arial"/>
                <w:b/>
                <w:bCs/>
                <w:lang w:eastAsia="en-US"/>
              </w:rPr>
              <w:t>Alternative titles</w:t>
            </w:r>
            <w:r>
              <w:rPr>
                <w:rFonts w:cs="Arial"/>
                <w:lang w:eastAsia="en-US"/>
              </w:rPr>
              <w:t xml:space="preserve"> for Part B could be ‘Extra-curricular </w:t>
            </w:r>
            <w:r w:rsidR="00C50C43">
              <w:rPr>
                <w:rFonts w:cs="Arial"/>
                <w:lang w:eastAsia="en-US"/>
              </w:rPr>
              <w:t>music</w:t>
            </w:r>
            <w:r>
              <w:rPr>
                <w:rFonts w:cs="Arial"/>
                <w:lang w:eastAsia="en-US"/>
              </w:rPr>
              <w:t>’ or ‘</w:t>
            </w:r>
            <w:r w:rsidR="00C50C43">
              <w:rPr>
                <w:rFonts w:cs="Arial"/>
                <w:lang w:eastAsia="en-US"/>
              </w:rPr>
              <w:t>Music</w:t>
            </w:r>
            <w:r>
              <w:rPr>
                <w:rFonts w:cs="Arial"/>
                <w:lang w:eastAsia="en-US"/>
              </w:rPr>
              <w:t xml:space="preserve"> tuition, choirs and </w:t>
            </w:r>
            <w:proofErr w:type="gramStart"/>
            <w:r>
              <w:rPr>
                <w:rFonts w:cs="Arial"/>
                <w:lang w:eastAsia="en-US"/>
              </w:rPr>
              <w:t>ensembles’</w:t>
            </w:r>
            <w:proofErr w:type="gramEnd"/>
            <w:r>
              <w:rPr>
                <w:rFonts w:cs="Arial"/>
                <w:lang w:eastAsia="en-US"/>
              </w:rPr>
              <w:t>.</w:t>
            </w:r>
          </w:p>
          <w:p w14:paraId="53F5718E" w14:textId="77777777" w:rsidR="00E740AE" w:rsidRPr="00E740AE" w:rsidRDefault="00E740AE" w:rsidP="00EA69BB">
            <w:pPr>
              <w:spacing w:after="0"/>
              <w:rPr>
                <w:rFonts w:cs="Arial"/>
                <w:color w:val="FF0000"/>
                <w:lang w:eastAsia="en-US"/>
              </w:rPr>
            </w:pPr>
            <w:r w:rsidRPr="00E740AE">
              <w:rPr>
                <w:rFonts w:cs="Arial"/>
                <w:color w:val="FF0000"/>
                <w:lang w:eastAsia="en-US"/>
              </w:rPr>
              <w:t xml:space="preserve">We have an extensive range of extra-curricular music groups within school, enabling </w:t>
            </w:r>
            <w:proofErr w:type="gramStart"/>
            <w:r w:rsidRPr="00E740AE">
              <w:rPr>
                <w:rFonts w:cs="Arial"/>
                <w:color w:val="FF0000"/>
                <w:lang w:eastAsia="en-US"/>
              </w:rPr>
              <w:t>all</w:t>
            </w:r>
            <w:proofErr w:type="gramEnd"/>
            <w:r w:rsidRPr="00E740AE">
              <w:rPr>
                <w:rFonts w:cs="Arial"/>
                <w:color w:val="FF0000"/>
                <w:lang w:eastAsia="en-US"/>
              </w:rPr>
              <w:t xml:space="preserve"> </w:t>
            </w:r>
          </w:p>
          <w:p w14:paraId="55DCDEB7" w14:textId="77777777" w:rsidR="007D56F9" w:rsidRDefault="007D56F9" w:rsidP="00EA69BB">
            <w:pPr>
              <w:spacing w:after="0"/>
              <w:rPr>
                <w:rFonts w:cs="Arial"/>
                <w:color w:val="FF0000"/>
                <w:lang w:eastAsia="en-US"/>
              </w:rPr>
            </w:pPr>
            <w:r>
              <w:rPr>
                <w:rFonts w:cs="Arial"/>
                <w:color w:val="FF0000"/>
                <w:lang w:eastAsia="en-US"/>
              </w:rPr>
              <w:t>pupils</w:t>
            </w:r>
            <w:r w:rsidR="00E740AE" w:rsidRPr="00E740AE">
              <w:rPr>
                <w:rFonts w:cs="Arial"/>
                <w:color w:val="FF0000"/>
                <w:lang w:eastAsia="en-US"/>
              </w:rPr>
              <w:t xml:space="preserve"> in school to contribute to the wider life of </w:t>
            </w:r>
            <w:r w:rsidR="00EA69BB">
              <w:rPr>
                <w:rFonts w:cs="Arial"/>
                <w:color w:val="FF0000"/>
                <w:lang w:eastAsia="en-US"/>
              </w:rPr>
              <w:t>Christ Church</w:t>
            </w:r>
            <w:r>
              <w:rPr>
                <w:rFonts w:cs="Arial"/>
                <w:color w:val="FF0000"/>
                <w:lang w:eastAsia="en-US"/>
              </w:rPr>
              <w:t xml:space="preserve"> Primary Academy (CCA)</w:t>
            </w:r>
            <w:r w:rsidR="00E740AE" w:rsidRPr="00E740AE">
              <w:rPr>
                <w:rFonts w:cs="Arial"/>
                <w:color w:val="FF0000"/>
                <w:lang w:eastAsia="en-US"/>
              </w:rPr>
              <w:t xml:space="preserve"> in different ways throughout their journey with us.</w:t>
            </w:r>
            <w:r w:rsidR="00EA69BB">
              <w:rPr>
                <w:rFonts w:cs="Arial"/>
                <w:color w:val="FF0000"/>
                <w:lang w:eastAsia="en-US"/>
              </w:rPr>
              <w:t xml:space="preserve"> </w:t>
            </w:r>
          </w:p>
          <w:p w14:paraId="7FE83B0F" w14:textId="77777777" w:rsidR="007D56F9" w:rsidRDefault="007D56F9" w:rsidP="00EA69BB">
            <w:pPr>
              <w:spacing w:after="0"/>
              <w:rPr>
                <w:rFonts w:cs="Arial"/>
                <w:color w:val="FF0000"/>
                <w:lang w:eastAsia="en-US"/>
              </w:rPr>
            </w:pPr>
          </w:p>
          <w:p w14:paraId="2CA7BF6C" w14:textId="33BC88EF" w:rsidR="008F4805" w:rsidRDefault="008F4805" w:rsidP="00EA69BB">
            <w:pPr>
              <w:spacing w:after="0"/>
              <w:rPr>
                <w:rFonts w:cs="Arial"/>
                <w:color w:val="FF0000"/>
                <w:lang w:eastAsia="en-US"/>
              </w:rPr>
            </w:pPr>
            <w:r>
              <w:rPr>
                <w:rFonts w:cs="Arial"/>
                <w:color w:val="FF0000"/>
                <w:lang w:eastAsia="en-US"/>
              </w:rPr>
              <w:t xml:space="preserve">Outside of the classroom, </w:t>
            </w:r>
            <w:r w:rsidR="007D56F9">
              <w:rPr>
                <w:rFonts w:cs="Arial"/>
                <w:color w:val="FF0000"/>
                <w:lang w:eastAsia="en-US"/>
              </w:rPr>
              <w:t xml:space="preserve">pupils </w:t>
            </w:r>
            <w:r>
              <w:rPr>
                <w:rFonts w:cs="Arial"/>
                <w:color w:val="FF0000"/>
                <w:lang w:eastAsia="en-US"/>
              </w:rPr>
              <w:t xml:space="preserve">have multiple opportunities to further their </w:t>
            </w:r>
            <w:r w:rsidR="005B7968">
              <w:rPr>
                <w:rFonts w:cs="Arial"/>
                <w:color w:val="FF0000"/>
                <w:lang w:eastAsia="en-US"/>
              </w:rPr>
              <w:t xml:space="preserve">passion for </w:t>
            </w:r>
            <w:r w:rsidR="00C50C43">
              <w:rPr>
                <w:rFonts w:cs="Arial"/>
                <w:color w:val="FF0000"/>
                <w:lang w:eastAsia="en-US"/>
              </w:rPr>
              <w:t>music</w:t>
            </w:r>
            <w:r w:rsidR="005B7968">
              <w:rPr>
                <w:rFonts w:cs="Arial"/>
                <w:color w:val="FF0000"/>
                <w:lang w:eastAsia="en-US"/>
              </w:rPr>
              <w:t xml:space="preserve">. We have teachers from BMS come in and teach children </w:t>
            </w:r>
            <w:r w:rsidR="009C5907">
              <w:rPr>
                <w:rFonts w:cs="Arial"/>
                <w:color w:val="FF0000"/>
                <w:lang w:eastAsia="en-US"/>
              </w:rPr>
              <w:t>instruments on a 1-1 or small group basis.</w:t>
            </w:r>
            <w:r w:rsidR="006B66E5">
              <w:rPr>
                <w:rFonts w:cs="Arial"/>
                <w:color w:val="FF0000"/>
                <w:lang w:eastAsia="en-US"/>
              </w:rPr>
              <w:t xml:space="preserve"> We c</w:t>
            </w:r>
            <w:r w:rsidR="00615E5C">
              <w:rPr>
                <w:rFonts w:cs="Arial"/>
                <w:color w:val="FF0000"/>
                <w:lang w:eastAsia="en-US"/>
              </w:rPr>
              <w:t xml:space="preserve">urrently </w:t>
            </w:r>
          </w:p>
          <w:p w14:paraId="114EE1DE" w14:textId="77777777" w:rsidR="007D56F9" w:rsidRDefault="007D56F9" w:rsidP="00EA69BB">
            <w:pPr>
              <w:spacing w:after="0"/>
              <w:rPr>
                <w:rFonts w:cs="Arial"/>
                <w:color w:val="FF0000"/>
                <w:lang w:eastAsia="en-US"/>
              </w:rPr>
            </w:pPr>
          </w:p>
          <w:p w14:paraId="55B2688F" w14:textId="12E9D14B" w:rsidR="00CD554E" w:rsidRDefault="00CD554E" w:rsidP="009019D2">
            <w:pPr>
              <w:spacing w:after="0"/>
              <w:rPr>
                <w:color w:val="FF0000"/>
              </w:rPr>
            </w:pPr>
            <w:r>
              <w:rPr>
                <w:color w:val="FF0000"/>
              </w:rPr>
              <w:t>We ru</w:t>
            </w:r>
            <w:r w:rsidR="00862EF5">
              <w:rPr>
                <w:color w:val="FF0000"/>
              </w:rPr>
              <w:t>n different afterschool clubs such as a KS2 Choir</w:t>
            </w:r>
            <w:r w:rsidR="007C2626">
              <w:rPr>
                <w:color w:val="FF0000"/>
              </w:rPr>
              <w:t xml:space="preserve">, KS1 and KS2 </w:t>
            </w:r>
            <w:r w:rsidR="00C50C43">
              <w:rPr>
                <w:color w:val="FF0000"/>
              </w:rPr>
              <w:t>music</w:t>
            </w:r>
            <w:r w:rsidR="007C2626">
              <w:rPr>
                <w:color w:val="FF0000"/>
              </w:rPr>
              <w:t xml:space="preserve"> groups including Ukulele Club</w:t>
            </w:r>
            <w:r w:rsidR="00003DF0">
              <w:rPr>
                <w:color w:val="FF0000"/>
              </w:rPr>
              <w:t xml:space="preserve">, </w:t>
            </w:r>
            <w:r w:rsidR="007C2626">
              <w:rPr>
                <w:color w:val="FF0000"/>
              </w:rPr>
              <w:t>Glockenspiel club</w:t>
            </w:r>
            <w:r w:rsidR="00003DF0">
              <w:rPr>
                <w:color w:val="FF0000"/>
              </w:rPr>
              <w:t xml:space="preserve"> and Table Drumming </w:t>
            </w:r>
            <w:r w:rsidR="00AF6FEF">
              <w:rPr>
                <w:color w:val="FF0000"/>
              </w:rPr>
              <w:t>c</w:t>
            </w:r>
            <w:r w:rsidR="00003DF0">
              <w:rPr>
                <w:color w:val="FF0000"/>
              </w:rPr>
              <w:t>lub</w:t>
            </w:r>
            <w:r w:rsidR="00146CBF">
              <w:rPr>
                <w:color w:val="FF0000"/>
              </w:rPr>
              <w:t>.</w:t>
            </w:r>
            <w:r w:rsidR="00CF5395">
              <w:rPr>
                <w:color w:val="FF0000"/>
              </w:rPr>
              <w:t xml:space="preserve"> There is no charge for the clubs and is open to all</w:t>
            </w:r>
            <w:r w:rsidR="00431564">
              <w:rPr>
                <w:color w:val="FF0000"/>
              </w:rPr>
              <w:t xml:space="preserve"> </w:t>
            </w:r>
            <w:r w:rsidR="00431564" w:rsidRPr="00431564">
              <w:rPr>
                <w:color w:val="FF0000"/>
              </w:rPr>
              <w:t xml:space="preserve">with </w:t>
            </w:r>
            <w:r w:rsidR="00431564">
              <w:rPr>
                <w:color w:val="FF0000"/>
              </w:rPr>
              <w:t xml:space="preserve">or without </w:t>
            </w:r>
            <w:r w:rsidR="00431564" w:rsidRPr="00431564">
              <w:rPr>
                <w:color w:val="FF0000"/>
              </w:rPr>
              <w:t>prior experience</w:t>
            </w:r>
            <w:r w:rsidR="00CF5395">
              <w:rPr>
                <w:color w:val="FF0000"/>
              </w:rPr>
              <w:t>.</w:t>
            </w:r>
            <w:r w:rsidR="00146CBF">
              <w:rPr>
                <w:color w:val="FF0000"/>
              </w:rPr>
              <w:t xml:space="preserve"> </w:t>
            </w:r>
            <w:r w:rsidR="00CF5395">
              <w:rPr>
                <w:color w:val="FF0000"/>
              </w:rPr>
              <w:t>Pupils</w:t>
            </w:r>
            <w:r w:rsidR="00146CBF">
              <w:rPr>
                <w:color w:val="FF0000"/>
              </w:rPr>
              <w:t xml:space="preserve"> have the opportunity, if they want to, to take</w:t>
            </w:r>
            <w:r w:rsidR="00CF5395">
              <w:rPr>
                <w:color w:val="FF0000"/>
              </w:rPr>
              <w:t xml:space="preserve"> the</w:t>
            </w:r>
            <w:r w:rsidR="00146CBF">
              <w:rPr>
                <w:color w:val="FF0000"/>
              </w:rPr>
              <w:t xml:space="preserve"> Ukulele home and practice. Lots of children bring in their own Ukulele</w:t>
            </w:r>
            <w:r w:rsidR="00A027D9">
              <w:rPr>
                <w:color w:val="FF0000"/>
              </w:rPr>
              <w:t xml:space="preserve"> in both the WCET and clubs. </w:t>
            </w:r>
          </w:p>
          <w:p w14:paraId="1A79BDE3" w14:textId="77777777" w:rsidR="009019D2" w:rsidRDefault="009019D2" w:rsidP="009019D2">
            <w:pPr>
              <w:spacing w:after="0"/>
              <w:rPr>
                <w:color w:val="FF0000"/>
              </w:rPr>
            </w:pPr>
          </w:p>
          <w:p w14:paraId="11D6B627" w14:textId="601ED90D" w:rsidR="009019D2" w:rsidRPr="009019D2" w:rsidRDefault="009019D2" w:rsidP="009019D2">
            <w:pPr>
              <w:spacing w:after="0"/>
              <w:rPr>
                <w:color w:val="FF0000"/>
              </w:rPr>
            </w:pPr>
            <w:r w:rsidRPr="009019D2">
              <w:rPr>
                <w:color w:val="FF0000"/>
              </w:rPr>
              <w:t xml:space="preserve">We believe strongly in the value and joy of making music with others, and the </w:t>
            </w:r>
          </w:p>
          <w:p w14:paraId="7AD564D5" w14:textId="4B767219" w:rsidR="009019D2" w:rsidRPr="008F4805" w:rsidRDefault="009019D2" w:rsidP="009019D2">
            <w:pPr>
              <w:spacing w:after="0"/>
              <w:rPr>
                <w:color w:val="FF0000"/>
              </w:rPr>
            </w:pPr>
            <w:r w:rsidRPr="009019D2">
              <w:rPr>
                <w:color w:val="FF0000"/>
              </w:rPr>
              <w:t>huge impact it can have on a young person.</w:t>
            </w:r>
          </w:p>
        </w:tc>
      </w:tr>
    </w:tbl>
    <w:p w14:paraId="7AD564D7" w14:textId="5AF3DFF3" w:rsidR="00751DED" w:rsidRDefault="00F15877">
      <w:pPr>
        <w:pStyle w:val="Heading2"/>
        <w:spacing w:before="600"/>
      </w:pPr>
      <w:r>
        <w:lastRenderedPageBreak/>
        <w:t xml:space="preserve">Part C: </w:t>
      </w:r>
      <w:r w:rsidR="00C50C43">
        <w:t>Music</w:t>
      </w:r>
      <w:r>
        <w:t>al experiences</w:t>
      </w:r>
    </w:p>
    <w:p w14:paraId="7AD564D8" w14:textId="22C474B8" w:rsidR="00751DED" w:rsidRDefault="00F15877">
      <w:r>
        <w:t xml:space="preserve">This is about all the other </w:t>
      </w:r>
      <w:r w:rsidR="00C50C43">
        <w:t>music</w:t>
      </w:r>
      <w:r>
        <w:t>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018EADD3" w:rsidR="00751DED" w:rsidRDefault="00F15877">
            <w:pPr>
              <w:spacing w:before="120" w:after="120"/>
            </w:pPr>
            <w:r>
              <w:t xml:space="preserve">Set out what </w:t>
            </w:r>
            <w:r w:rsidR="00C50C43">
              <w:t>music</w:t>
            </w:r>
            <w:r>
              <w:t xml:space="preserve">al experiences are planned for the academic year, including regular events such as singing in assembly, </w:t>
            </w:r>
            <w:r w:rsidR="00C50C43">
              <w:t>music</w:t>
            </w:r>
            <w:r>
              <w:t>al performances, concerts and shows at the school, and trips to concerts outside of the school.</w:t>
            </w:r>
          </w:p>
          <w:p w14:paraId="7AD564DA" w14:textId="2EC611CB" w:rsidR="00751DED" w:rsidRDefault="00F15877">
            <w:pPr>
              <w:spacing w:before="120" w:after="120"/>
            </w:pPr>
            <w:r>
              <w:t xml:space="preserve">For </w:t>
            </w:r>
            <w:r w:rsidR="00C50C43">
              <w:t>music</w:t>
            </w:r>
            <w:r>
              <w:t xml:space="preserve">al performances, concerts and shows in and out of schools, include how pupils get involved and from which year groups, whether pupils are participating or are members of the audience. </w:t>
            </w:r>
          </w:p>
          <w:p w14:paraId="7AD564DB" w14:textId="77777777" w:rsidR="00751DED" w:rsidRDefault="00F15877">
            <w:pPr>
              <w:spacing w:before="120" w:after="120"/>
            </w:pPr>
            <w:r>
              <w:t>Also consider including:</w:t>
            </w:r>
          </w:p>
          <w:p w14:paraId="7AD564DC" w14:textId="77777777" w:rsidR="00751DED" w:rsidRDefault="00F15877">
            <w:pPr>
              <w:pStyle w:val="ListParagraph"/>
              <w:numPr>
                <w:ilvl w:val="0"/>
                <w:numId w:val="17"/>
              </w:numPr>
              <w:spacing w:before="120" w:after="120"/>
              <w:ind w:left="714" w:hanging="357"/>
              <w:contextualSpacing w:val="0"/>
              <w:rPr>
                <w:rFonts w:cs="Arial"/>
              </w:rPr>
            </w:pPr>
            <w:r>
              <w:rPr>
                <w:rFonts w:cs="Arial"/>
              </w:rPr>
              <w:lastRenderedPageBreak/>
              <w:t>charging information, and if events are subsidised or free, including for parents or carers in particular circumstances (e.g. pupil premium eligibility).</w:t>
            </w:r>
          </w:p>
          <w:p w14:paraId="7AD564DD" w14:textId="23593CD1" w:rsidR="00751DED" w:rsidRDefault="00F15877">
            <w:pPr>
              <w:spacing w:before="120" w:after="120"/>
              <w:rPr>
                <w:rFonts w:cs="Arial"/>
              </w:rPr>
            </w:pPr>
            <w:r>
              <w:rPr>
                <w:rFonts w:cs="Arial"/>
              </w:rPr>
              <w:t xml:space="preserve">Draw on information of any partnerships the school </w:t>
            </w:r>
            <w:proofErr w:type="gramStart"/>
            <w:r>
              <w:rPr>
                <w:rFonts w:cs="Arial"/>
              </w:rPr>
              <w:t>has to</w:t>
            </w:r>
            <w:proofErr w:type="gramEnd"/>
            <w:r>
              <w:rPr>
                <w:rFonts w:cs="Arial"/>
              </w:rPr>
              <w:t xml:space="preserve"> support </w:t>
            </w:r>
            <w:r w:rsidR="00C50C43">
              <w:rPr>
                <w:rFonts w:cs="Arial"/>
              </w:rPr>
              <w:t>music</w:t>
            </w:r>
            <w:r>
              <w:rPr>
                <w:rFonts w:cs="Arial"/>
              </w:rPr>
              <w:t xml:space="preserve">al experiences, such as with your local </w:t>
            </w:r>
            <w:r w:rsidR="00C50C43">
              <w:rPr>
                <w:rFonts w:cs="Arial"/>
              </w:rPr>
              <w:t>music</w:t>
            </w:r>
            <w:r>
              <w:rPr>
                <w:rFonts w:cs="Arial"/>
              </w:rPr>
              <w:t xml:space="preserve"> hub, </w:t>
            </w:r>
            <w:r w:rsidR="00C50C43">
              <w:rPr>
                <w:rFonts w:cs="Arial"/>
              </w:rPr>
              <w:t>music</w:t>
            </w:r>
            <w:r>
              <w:rPr>
                <w:rFonts w:cs="Arial"/>
              </w:rPr>
              <w:t xml:space="preserve"> education organisations, </w:t>
            </w:r>
            <w:r w:rsidR="00C50C43">
              <w:rPr>
                <w:rFonts w:cs="Arial"/>
              </w:rPr>
              <w:t>music</w:t>
            </w:r>
            <w:r>
              <w:rPr>
                <w:rFonts w:cs="Arial"/>
              </w:rPr>
              <w:t xml:space="preserve"> organisations or </w:t>
            </w:r>
            <w:r w:rsidR="00C50C43">
              <w:rPr>
                <w:rFonts w:cs="Arial"/>
              </w:rPr>
              <w:t>music</w:t>
            </w:r>
            <w:r>
              <w:rPr>
                <w:rFonts w:cs="Arial"/>
              </w:rPr>
              <w:t>ians.</w:t>
            </w:r>
          </w:p>
          <w:p w14:paraId="5F3D9E49" w14:textId="5DA25BA0" w:rsidR="00751DED" w:rsidRDefault="00F15877">
            <w:pPr>
              <w:spacing w:before="120" w:after="120"/>
              <w:rPr>
                <w:rFonts w:cs="Arial"/>
                <w:lang w:eastAsia="en-US"/>
              </w:rPr>
            </w:pPr>
            <w:r>
              <w:rPr>
                <w:rFonts w:cs="Arial"/>
                <w:b/>
                <w:bCs/>
                <w:lang w:eastAsia="en-US"/>
              </w:rPr>
              <w:t>Alternative titles</w:t>
            </w:r>
            <w:r>
              <w:rPr>
                <w:rFonts w:cs="Arial"/>
                <w:lang w:eastAsia="en-US"/>
              </w:rPr>
              <w:t xml:space="preserve"> for Part C could be ‘</w:t>
            </w:r>
            <w:r w:rsidR="00C50C43">
              <w:rPr>
                <w:rFonts w:cs="Arial"/>
                <w:lang w:eastAsia="en-US"/>
              </w:rPr>
              <w:t>Music</w:t>
            </w:r>
            <w:r>
              <w:rPr>
                <w:rFonts w:cs="Arial"/>
                <w:lang w:eastAsia="en-US"/>
              </w:rPr>
              <w:t>al events’ or ‘</w:t>
            </w:r>
            <w:r w:rsidR="00C50C43">
              <w:rPr>
                <w:rFonts w:cs="Arial"/>
                <w:lang w:eastAsia="en-US"/>
              </w:rPr>
              <w:t>Music</w:t>
            </w:r>
            <w:r>
              <w:rPr>
                <w:rFonts w:cs="Arial"/>
                <w:lang w:eastAsia="en-US"/>
              </w:rPr>
              <w:t xml:space="preserve">al </w:t>
            </w:r>
            <w:proofErr w:type="gramStart"/>
            <w:r>
              <w:rPr>
                <w:rFonts w:cs="Arial"/>
                <w:lang w:eastAsia="en-US"/>
              </w:rPr>
              <w:t>performances’</w:t>
            </w:r>
            <w:proofErr w:type="gramEnd"/>
            <w:r>
              <w:rPr>
                <w:rFonts w:cs="Arial"/>
                <w:lang w:eastAsia="en-US"/>
              </w:rPr>
              <w:t>.</w:t>
            </w:r>
          </w:p>
          <w:p w14:paraId="040C54C7" w14:textId="77777777" w:rsidR="00C83829" w:rsidRPr="00C83829" w:rsidRDefault="00C83829" w:rsidP="00C83829">
            <w:pPr>
              <w:spacing w:after="0"/>
              <w:rPr>
                <w:rFonts w:cs="Arial"/>
                <w:color w:val="FF0000"/>
                <w:lang w:eastAsia="en-US"/>
              </w:rPr>
            </w:pPr>
            <w:r w:rsidRPr="00C83829">
              <w:rPr>
                <w:rFonts w:cs="Arial"/>
                <w:color w:val="FF0000"/>
                <w:lang w:eastAsia="en-US"/>
              </w:rPr>
              <w:t xml:space="preserve">We are proud of the singing in our school and set high expectations for our pupils </w:t>
            </w:r>
            <w:proofErr w:type="gramStart"/>
            <w:r w:rsidRPr="00C83829">
              <w:rPr>
                <w:rFonts w:cs="Arial"/>
                <w:color w:val="FF0000"/>
                <w:lang w:eastAsia="en-US"/>
              </w:rPr>
              <w:t>both</w:t>
            </w:r>
            <w:proofErr w:type="gramEnd"/>
            <w:r w:rsidRPr="00C83829">
              <w:rPr>
                <w:rFonts w:cs="Arial"/>
                <w:color w:val="FF0000"/>
                <w:lang w:eastAsia="en-US"/>
              </w:rPr>
              <w:t xml:space="preserve"> </w:t>
            </w:r>
          </w:p>
          <w:p w14:paraId="681D0D70" w14:textId="77777777" w:rsidR="00C83829" w:rsidRPr="00C83829" w:rsidRDefault="00C83829" w:rsidP="00C83829">
            <w:pPr>
              <w:spacing w:after="0"/>
              <w:rPr>
                <w:rFonts w:cs="Arial"/>
                <w:color w:val="FF0000"/>
                <w:lang w:eastAsia="en-US"/>
              </w:rPr>
            </w:pPr>
            <w:r w:rsidRPr="00C83829">
              <w:rPr>
                <w:rFonts w:cs="Arial"/>
                <w:color w:val="FF0000"/>
                <w:lang w:eastAsia="en-US"/>
              </w:rPr>
              <w:t xml:space="preserve">in whole school singing in Collective Worship throughout the week and a dedicated </w:t>
            </w:r>
          </w:p>
          <w:p w14:paraId="73A2FEB0" w14:textId="77777777" w:rsidR="00054E6C" w:rsidRDefault="00C83829" w:rsidP="00C83829">
            <w:pPr>
              <w:spacing w:after="0"/>
              <w:rPr>
                <w:rFonts w:cs="Arial"/>
                <w:color w:val="FF0000"/>
                <w:lang w:eastAsia="en-US"/>
              </w:rPr>
            </w:pPr>
            <w:r w:rsidRPr="00C83829">
              <w:rPr>
                <w:rFonts w:cs="Arial"/>
                <w:color w:val="FF0000"/>
                <w:lang w:eastAsia="en-US"/>
              </w:rPr>
              <w:t>‘</w:t>
            </w:r>
            <w:r w:rsidR="005A1481">
              <w:rPr>
                <w:rFonts w:cs="Arial"/>
                <w:color w:val="FF0000"/>
                <w:lang w:eastAsia="en-US"/>
              </w:rPr>
              <w:t>Worship through song’</w:t>
            </w:r>
            <w:r w:rsidRPr="00C83829">
              <w:rPr>
                <w:rFonts w:cs="Arial"/>
                <w:color w:val="FF0000"/>
                <w:lang w:eastAsia="en-US"/>
              </w:rPr>
              <w:t xml:space="preserve"> worship each week.</w:t>
            </w:r>
            <w:r w:rsidR="007747CF">
              <w:rPr>
                <w:rFonts w:cs="Arial"/>
                <w:color w:val="FF0000"/>
                <w:lang w:eastAsia="en-US"/>
              </w:rPr>
              <w:t xml:space="preserve"> </w:t>
            </w:r>
            <w:r w:rsidR="00E30A64">
              <w:rPr>
                <w:rFonts w:cs="Arial"/>
                <w:color w:val="FF0000"/>
                <w:lang w:eastAsia="en-US"/>
              </w:rPr>
              <w:t>The songs often reflect the time of year in the Christian calendar</w:t>
            </w:r>
            <w:r w:rsidR="00D50CF3">
              <w:rPr>
                <w:rFonts w:cs="Arial"/>
                <w:color w:val="FF0000"/>
                <w:lang w:eastAsia="en-US"/>
              </w:rPr>
              <w:t xml:space="preserve">, be based on the Christian Value of the week and </w:t>
            </w:r>
            <w:r w:rsidR="007747CF">
              <w:rPr>
                <w:rFonts w:cs="Arial"/>
                <w:color w:val="FF0000"/>
                <w:lang w:eastAsia="en-US"/>
              </w:rPr>
              <w:t xml:space="preserve">we use </w:t>
            </w:r>
            <w:r w:rsidR="007747CF" w:rsidRPr="007747CF">
              <w:rPr>
                <w:rFonts w:cs="Arial"/>
                <w:color w:val="FF0000"/>
                <w:lang w:eastAsia="en-US"/>
              </w:rPr>
              <w:t>songs that have actions to help the EYFS and KS1 be more involved.</w:t>
            </w:r>
            <w:r w:rsidRPr="00C83829">
              <w:rPr>
                <w:rFonts w:cs="Arial"/>
                <w:color w:val="FF0000"/>
                <w:lang w:eastAsia="en-US"/>
              </w:rPr>
              <w:t xml:space="preserve"> </w:t>
            </w:r>
          </w:p>
          <w:p w14:paraId="71259B95" w14:textId="77777777" w:rsidR="00054E6C" w:rsidRDefault="00054E6C" w:rsidP="00C83829">
            <w:pPr>
              <w:spacing w:after="0"/>
              <w:rPr>
                <w:rFonts w:cs="Arial"/>
                <w:color w:val="FF0000"/>
                <w:lang w:eastAsia="en-US"/>
              </w:rPr>
            </w:pPr>
          </w:p>
          <w:p w14:paraId="4B98CF34" w14:textId="4F1198F4" w:rsidR="00C83829" w:rsidRDefault="00C83829" w:rsidP="00C83829">
            <w:pPr>
              <w:spacing w:after="0"/>
              <w:rPr>
                <w:rFonts w:cs="Arial"/>
                <w:color w:val="FF0000"/>
                <w:lang w:eastAsia="en-US"/>
              </w:rPr>
            </w:pPr>
            <w:r w:rsidRPr="00C83829">
              <w:rPr>
                <w:rFonts w:cs="Arial"/>
                <w:color w:val="FF0000"/>
                <w:lang w:eastAsia="en-US"/>
              </w:rPr>
              <w:t xml:space="preserve">Pupils sing together at end of term services at </w:t>
            </w:r>
            <w:r w:rsidR="00D50CF3">
              <w:rPr>
                <w:rFonts w:cs="Arial"/>
                <w:color w:val="FF0000"/>
                <w:lang w:eastAsia="en-US"/>
              </w:rPr>
              <w:t>Christ Church</w:t>
            </w:r>
            <w:r w:rsidRPr="00C83829">
              <w:rPr>
                <w:rFonts w:cs="Arial"/>
                <w:color w:val="FF0000"/>
                <w:lang w:eastAsia="en-US"/>
              </w:rPr>
              <w:t xml:space="preserve"> in </w:t>
            </w:r>
            <w:r w:rsidR="00D50CF3">
              <w:rPr>
                <w:rFonts w:cs="Arial"/>
                <w:color w:val="FF0000"/>
                <w:lang w:eastAsia="en-US"/>
              </w:rPr>
              <w:t>Shipley</w:t>
            </w:r>
            <w:r w:rsidR="001E1A7C">
              <w:rPr>
                <w:rFonts w:cs="Arial"/>
                <w:color w:val="FF0000"/>
                <w:lang w:eastAsia="en-US"/>
              </w:rPr>
              <w:t xml:space="preserve"> </w:t>
            </w:r>
            <w:proofErr w:type="gramStart"/>
            <w:r w:rsidR="001E1A7C">
              <w:rPr>
                <w:rFonts w:cs="Arial"/>
                <w:color w:val="FF0000"/>
                <w:lang w:eastAsia="en-US"/>
              </w:rPr>
              <w:t>and also</w:t>
            </w:r>
            <w:proofErr w:type="gramEnd"/>
            <w:r w:rsidR="001E1A7C">
              <w:rPr>
                <w:rFonts w:cs="Arial"/>
                <w:color w:val="FF0000"/>
                <w:lang w:eastAsia="en-US"/>
              </w:rPr>
              <w:t xml:space="preserve"> with other schools across the Trust in the BDAT Carol Service at Bradford Cathedral.</w:t>
            </w:r>
            <w:r w:rsidR="001E1A7C" w:rsidRPr="00C83829">
              <w:rPr>
                <w:rFonts w:cs="Arial"/>
                <w:color w:val="FF0000"/>
                <w:lang w:eastAsia="en-US"/>
              </w:rPr>
              <w:t xml:space="preserve"> </w:t>
            </w:r>
          </w:p>
          <w:p w14:paraId="61D5C335" w14:textId="77777777" w:rsidR="00054E6C" w:rsidRDefault="00054E6C" w:rsidP="00054E6C">
            <w:pPr>
              <w:spacing w:after="0"/>
              <w:rPr>
                <w:color w:val="FF0000"/>
              </w:rPr>
            </w:pPr>
          </w:p>
          <w:p w14:paraId="5FE4EA77" w14:textId="69B1B766" w:rsidR="00054E6C" w:rsidRDefault="00054E6C" w:rsidP="00054E6C">
            <w:pPr>
              <w:spacing w:after="0"/>
              <w:rPr>
                <w:color w:val="FF0000"/>
              </w:rPr>
            </w:pPr>
            <w:r>
              <w:rPr>
                <w:color w:val="FF0000"/>
              </w:rPr>
              <w:t>We take part in the Bradford Schools Prom, where our choir sing in a concert at St. Georges Hall with schools from the Bradford district alongside different ensembles including the Bradford Youth Orchestra.</w:t>
            </w:r>
          </w:p>
          <w:p w14:paraId="5D3C993A" w14:textId="77777777" w:rsidR="00054E6C" w:rsidRDefault="00054E6C" w:rsidP="00C83829">
            <w:pPr>
              <w:spacing w:after="0"/>
              <w:rPr>
                <w:rFonts w:cs="Arial"/>
                <w:color w:val="FF0000"/>
                <w:lang w:eastAsia="en-US"/>
              </w:rPr>
            </w:pPr>
          </w:p>
          <w:p w14:paraId="43C3E303" w14:textId="77777777" w:rsidR="00054E6C" w:rsidRPr="00054E6C" w:rsidRDefault="00054E6C" w:rsidP="00054E6C">
            <w:pPr>
              <w:spacing w:after="0"/>
              <w:rPr>
                <w:rFonts w:cs="Arial"/>
                <w:color w:val="FF0000"/>
                <w:lang w:eastAsia="en-US"/>
              </w:rPr>
            </w:pPr>
            <w:r w:rsidRPr="00054E6C">
              <w:rPr>
                <w:rFonts w:cs="Arial"/>
                <w:color w:val="FF0000"/>
                <w:lang w:eastAsia="en-US"/>
              </w:rPr>
              <w:t xml:space="preserve">In addition to these regular events, we have once again planned an exciting range of </w:t>
            </w:r>
          </w:p>
          <w:p w14:paraId="1CA88619" w14:textId="77777777" w:rsidR="000D0348" w:rsidRDefault="00054E6C" w:rsidP="00C83829">
            <w:pPr>
              <w:spacing w:after="0"/>
              <w:rPr>
                <w:rFonts w:cs="Arial"/>
                <w:color w:val="FF0000"/>
                <w:lang w:eastAsia="en-US"/>
              </w:rPr>
            </w:pPr>
            <w:r w:rsidRPr="00054E6C">
              <w:rPr>
                <w:rFonts w:cs="Arial"/>
                <w:color w:val="FF0000"/>
                <w:lang w:eastAsia="en-US"/>
              </w:rPr>
              <w:t>additional musical opportunities both in and out of school this year.</w:t>
            </w:r>
            <w:r w:rsidRPr="00054E6C">
              <w:rPr>
                <w:rFonts w:cs="Arial"/>
                <w:color w:val="FF0000"/>
                <w:lang w:eastAsia="en-US"/>
              </w:rPr>
              <w:cr/>
            </w:r>
          </w:p>
          <w:p w14:paraId="1D8C0118" w14:textId="07865FC2" w:rsidR="00C83829" w:rsidRDefault="000D0348" w:rsidP="00C83829">
            <w:pPr>
              <w:spacing w:after="0"/>
              <w:rPr>
                <w:color w:val="FF0000"/>
              </w:rPr>
            </w:pPr>
            <w:r>
              <w:rPr>
                <w:color w:val="FF0000"/>
              </w:rPr>
              <w:t xml:space="preserve">The </w:t>
            </w:r>
            <w:r w:rsidR="002D1CA2">
              <w:rPr>
                <w:color w:val="FF0000"/>
              </w:rPr>
              <w:t>Plummer Drummer</w:t>
            </w:r>
            <w:r>
              <w:rPr>
                <w:color w:val="FF0000"/>
              </w:rPr>
              <w:t xml:space="preserve"> UK has performed twice at CCA and showcased his homemade pipe drums and allowed the children to ask questions and join in with his performances.</w:t>
            </w:r>
          </w:p>
          <w:p w14:paraId="261394CE" w14:textId="77777777" w:rsidR="00171C62" w:rsidRDefault="00171C62" w:rsidP="00C83829">
            <w:pPr>
              <w:spacing w:after="0"/>
              <w:rPr>
                <w:rFonts w:cs="Arial"/>
                <w:color w:val="FF0000"/>
                <w:lang w:eastAsia="en-US"/>
              </w:rPr>
            </w:pPr>
          </w:p>
          <w:p w14:paraId="2F302A39" w14:textId="61337FB3" w:rsidR="002C6DAE" w:rsidRDefault="002C6DAE" w:rsidP="00C83829">
            <w:pPr>
              <w:spacing w:after="0"/>
              <w:rPr>
                <w:color w:val="FF0000"/>
              </w:rPr>
            </w:pPr>
            <w:r>
              <w:rPr>
                <w:color w:val="FF0000"/>
              </w:rPr>
              <w:t xml:space="preserve">We have had BMS send in a small group of </w:t>
            </w:r>
            <w:r w:rsidR="00C50C43">
              <w:rPr>
                <w:color w:val="FF0000"/>
              </w:rPr>
              <w:t>music</w:t>
            </w:r>
            <w:r>
              <w:rPr>
                <w:color w:val="FF0000"/>
              </w:rPr>
              <w:t xml:space="preserve">ians who perform their instruments to the whole school to showcase what the instruments are and </w:t>
            </w:r>
            <w:r w:rsidR="00171C62">
              <w:rPr>
                <w:color w:val="FF0000"/>
              </w:rPr>
              <w:t xml:space="preserve">promote the peripatetic </w:t>
            </w:r>
            <w:r>
              <w:rPr>
                <w:color w:val="FF0000"/>
              </w:rPr>
              <w:t xml:space="preserve">lessons. </w:t>
            </w:r>
          </w:p>
          <w:p w14:paraId="7AD564DE" w14:textId="6402E3B2" w:rsidR="002C6DAE" w:rsidRPr="00523BDD" w:rsidRDefault="002C6DAE" w:rsidP="00C83829">
            <w:pPr>
              <w:spacing w:after="0"/>
              <w:rPr>
                <w:color w:val="FF0000"/>
              </w:rPr>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173522D4" w:rsidR="00751DED" w:rsidRDefault="00F15877" w:rsidP="00ED12D9">
            <w:pPr>
              <w:spacing w:after="0"/>
              <w:rPr>
                <w:rFonts w:cs="Arial"/>
              </w:rPr>
            </w:pPr>
            <w:r>
              <w:rPr>
                <w:rFonts w:cs="Arial"/>
              </w:rPr>
              <w:t xml:space="preserve">Use this space to include any information on any improvements you plan to make for subsequent years in curriculum </w:t>
            </w:r>
            <w:r w:rsidR="00C50C43">
              <w:rPr>
                <w:rFonts w:cs="Arial"/>
              </w:rPr>
              <w:t>music</w:t>
            </w:r>
            <w:r>
              <w:rPr>
                <w:rFonts w:cs="Arial"/>
              </w:rPr>
              <w:t xml:space="preserve">, co-curricular </w:t>
            </w:r>
            <w:proofErr w:type="gramStart"/>
            <w:r w:rsidR="00C50C43">
              <w:rPr>
                <w:rFonts w:cs="Arial"/>
              </w:rPr>
              <w:t>music</w:t>
            </w:r>
            <w:proofErr w:type="gramEnd"/>
            <w:r>
              <w:rPr>
                <w:rFonts w:cs="Arial"/>
              </w:rPr>
              <w:t xml:space="preserve"> or </w:t>
            </w:r>
            <w:r w:rsidR="00C50C43">
              <w:rPr>
                <w:rFonts w:cs="Arial"/>
              </w:rPr>
              <w:t>music</w:t>
            </w:r>
            <w:r>
              <w:rPr>
                <w:rFonts w:cs="Arial"/>
              </w:rPr>
              <w:t xml:space="preserve">al experiences, including when you plan to introduce changes. </w:t>
            </w:r>
          </w:p>
          <w:p w14:paraId="7AD564E3" w14:textId="77777777" w:rsidR="00751DED" w:rsidRDefault="00F15877" w:rsidP="00ED12D9">
            <w:pPr>
              <w:spacing w:after="0"/>
              <w:rPr>
                <w:rFonts w:cs="Arial"/>
              </w:rPr>
            </w:pPr>
            <w:r>
              <w:rPr>
                <w:rFonts w:cs="Arial"/>
              </w:rPr>
              <w:t>Also consider including:</w:t>
            </w:r>
          </w:p>
          <w:p w14:paraId="7C576CD9" w14:textId="77777777" w:rsidR="00751DED" w:rsidRPr="00ED12D9" w:rsidRDefault="00F15877" w:rsidP="00ED12D9">
            <w:pPr>
              <w:pStyle w:val="ListParagraph"/>
              <w:spacing w:after="0"/>
              <w:ind w:left="0"/>
            </w:pPr>
            <w:r>
              <w:rPr>
                <w:rFonts w:cs="Arial"/>
              </w:rPr>
              <w:lastRenderedPageBreak/>
              <w:t xml:space="preserve">any information that relates to the 7 features of high-quality </w:t>
            </w:r>
            <w:r w:rsidR="00C50C43">
              <w:rPr>
                <w:rFonts w:cs="Arial"/>
              </w:rPr>
              <w:t>music</w:t>
            </w:r>
            <w:r>
              <w:rPr>
                <w:rFonts w:cs="Arial"/>
              </w:rPr>
              <w:t xml:space="preserve"> provision (see the text box at the beginning of the template), such as increasing lesson time to one hour a week each term, introducing the teaching of new instruments or having a termly school performance.</w:t>
            </w:r>
          </w:p>
          <w:p w14:paraId="4CEE665B" w14:textId="77777777" w:rsidR="00ED12D9" w:rsidRPr="00960165" w:rsidRDefault="00ED12D9" w:rsidP="00ED12D9">
            <w:pPr>
              <w:pStyle w:val="ListParagraph"/>
              <w:spacing w:after="0"/>
              <w:ind w:left="0"/>
            </w:pPr>
          </w:p>
          <w:p w14:paraId="445E02A5" w14:textId="77777777" w:rsidR="00ED12D9" w:rsidRPr="00ED12D9" w:rsidRDefault="00ED12D9" w:rsidP="00ED12D9">
            <w:pPr>
              <w:spacing w:after="0"/>
              <w:rPr>
                <w:color w:val="FF0000"/>
              </w:rPr>
            </w:pPr>
            <w:r w:rsidRPr="00ED12D9">
              <w:rPr>
                <w:color w:val="FF0000"/>
              </w:rPr>
              <w:t xml:space="preserve">Our future development plans relate closely to the 7 features of high-quality </w:t>
            </w:r>
            <w:proofErr w:type="gramStart"/>
            <w:r w:rsidRPr="00ED12D9">
              <w:rPr>
                <w:color w:val="FF0000"/>
              </w:rPr>
              <w:t>music</w:t>
            </w:r>
            <w:proofErr w:type="gramEnd"/>
            <w:r w:rsidRPr="00ED12D9">
              <w:rPr>
                <w:color w:val="FF0000"/>
              </w:rPr>
              <w:t xml:space="preserve"> </w:t>
            </w:r>
          </w:p>
          <w:p w14:paraId="6598550C" w14:textId="77777777" w:rsidR="00ED12D9" w:rsidRPr="00ED12D9" w:rsidRDefault="00ED12D9" w:rsidP="00ED12D9">
            <w:pPr>
              <w:spacing w:after="0"/>
              <w:rPr>
                <w:color w:val="FF0000"/>
              </w:rPr>
            </w:pPr>
            <w:r w:rsidRPr="00ED12D9">
              <w:rPr>
                <w:color w:val="FF0000"/>
              </w:rPr>
              <w:t>provision:</w:t>
            </w:r>
          </w:p>
          <w:p w14:paraId="200396C9" w14:textId="77777777" w:rsidR="00ED12D9" w:rsidRPr="00ED12D9" w:rsidRDefault="00ED12D9" w:rsidP="00ED12D9">
            <w:pPr>
              <w:spacing w:after="0"/>
              <w:rPr>
                <w:color w:val="FF0000"/>
              </w:rPr>
            </w:pPr>
            <w:r w:rsidRPr="00ED12D9">
              <w:rPr>
                <w:color w:val="FF0000"/>
              </w:rPr>
              <w:t xml:space="preserve">1) timetabled curriculum music of at least one hour each week of the school year </w:t>
            </w:r>
          </w:p>
          <w:p w14:paraId="44BC664D" w14:textId="77777777" w:rsidR="00ED12D9" w:rsidRPr="00ED12D9" w:rsidRDefault="00ED12D9" w:rsidP="00ED12D9">
            <w:pPr>
              <w:spacing w:after="0"/>
              <w:rPr>
                <w:color w:val="FF0000"/>
              </w:rPr>
            </w:pPr>
            <w:r w:rsidRPr="00ED12D9">
              <w:rPr>
                <w:color w:val="FF0000"/>
              </w:rPr>
              <w:t>for key stages 1 to 3</w:t>
            </w:r>
          </w:p>
          <w:p w14:paraId="0AAD642E" w14:textId="77777777" w:rsidR="00ED12D9" w:rsidRPr="00ED12D9" w:rsidRDefault="00ED12D9" w:rsidP="00ED12D9">
            <w:pPr>
              <w:spacing w:after="0"/>
              <w:rPr>
                <w:color w:val="FF0000"/>
              </w:rPr>
            </w:pPr>
            <w:r w:rsidRPr="00ED12D9">
              <w:rPr>
                <w:color w:val="FF0000"/>
              </w:rPr>
              <w:t>2) access to lessons across a range of instruments, and voice</w:t>
            </w:r>
          </w:p>
          <w:p w14:paraId="38E8E1C6" w14:textId="77777777" w:rsidR="00ED12D9" w:rsidRPr="00ED12D9" w:rsidRDefault="00ED12D9" w:rsidP="00ED12D9">
            <w:pPr>
              <w:spacing w:after="0"/>
              <w:rPr>
                <w:color w:val="FF0000"/>
              </w:rPr>
            </w:pPr>
            <w:r w:rsidRPr="00ED12D9">
              <w:rPr>
                <w:color w:val="FF0000"/>
              </w:rPr>
              <w:t>3) a school choir or vocal ensemble</w:t>
            </w:r>
          </w:p>
          <w:p w14:paraId="592A3116" w14:textId="77777777" w:rsidR="00ED12D9" w:rsidRPr="00ED12D9" w:rsidRDefault="00ED12D9" w:rsidP="00ED12D9">
            <w:pPr>
              <w:spacing w:after="0"/>
              <w:rPr>
                <w:color w:val="FF0000"/>
              </w:rPr>
            </w:pPr>
            <w:r w:rsidRPr="00ED12D9">
              <w:rPr>
                <w:color w:val="FF0000"/>
              </w:rPr>
              <w:t xml:space="preserve">4) a school ensemble, </w:t>
            </w:r>
            <w:proofErr w:type="gramStart"/>
            <w:r w:rsidRPr="00ED12D9">
              <w:rPr>
                <w:color w:val="FF0000"/>
              </w:rPr>
              <w:t>band</w:t>
            </w:r>
            <w:proofErr w:type="gramEnd"/>
            <w:r w:rsidRPr="00ED12D9">
              <w:rPr>
                <w:color w:val="FF0000"/>
              </w:rPr>
              <w:t xml:space="preserve"> or group</w:t>
            </w:r>
          </w:p>
          <w:p w14:paraId="42A9EFC2" w14:textId="77777777" w:rsidR="00ED12D9" w:rsidRPr="00ED12D9" w:rsidRDefault="00ED12D9" w:rsidP="00ED12D9">
            <w:pPr>
              <w:spacing w:after="0"/>
              <w:rPr>
                <w:color w:val="FF0000"/>
              </w:rPr>
            </w:pPr>
            <w:r w:rsidRPr="00ED12D9">
              <w:rPr>
                <w:color w:val="FF0000"/>
              </w:rPr>
              <w:t>5) space for rehearsals and individual practice</w:t>
            </w:r>
          </w:p>
          <w:p w14:paraId="0C5FCC5B" w14:textId="77777777" w:rsidR="00ED12D9" w:rsidRPr="00ED12D9" w:rsidRDefault="00ED12D9" w:rsidP="00ED12D9">
            <w:pPr>
              <w:spacing w:after="0"/>
              <w:rPr>
                <w:color w:val="FF0000"/>
              </w:rPr>
            </w:pPr>
            <w:r w:rsidRPr="00ED12D9">
              <w:rPr>
                <w:color w:val="FF0000"/>
              </w:rPr>
              <w:t>6) a termly school performance</w:t>
            </w:r>
          </w:p>
          <w:p w14:paraId="522F8198" w14:textId="77777777" w:rsidR="00ED12D9" w:rsidRDefault="00ED12D9" w:rsidP="00ED12D9">
            <w:pPr>
              <w:spacing w:after="0"/>
              <w:rPr>
                <w:color w:val="FF0000"/>
              </w:rPr>
            </w:pPr>
            <w:r w:rsidRPr="00ED12D9">
              <w:rPr>
                <w:color w:val="FF0000"/>
              </w:rPr>
              <w:t>7) opportunity to enjoy live performance at least once a year</w:t>
            </w:r>
          </w:p>
          <w:p w14:paraId="7E812276" w14:textId="77777777" w:rsidR="00006040" w:rsidRPr="00ED12D9" w:rsidRDefault="00006040" w:rsidP="00ED12D9">
            <w:pPr>
              <w:spacing w:after="0"/>
              <w:rPr>
                <w:color w:val="FF0000"/>
              </w:rPr>
            </w:pPr>
          </w:p>
          <w:p w14:paraId="1B24C377" w14:textId="728A58F4" w:rsidR="00ED12D9" w:rsidRDefault="00ED12D9" w:rsidP="00ED12D9">
            <w:pPr>
              <w:spacing w:after="0"/>
              <w:rPr>
                <w:color w:val="FF0000"/>
                <w:u w:val="single"/>
              </w:rPr>
            </w:pPr>
            <w:r w:rsidRPr="00976891">
              <w:rPr>
                <w:color w:val="FF0000"/>
                <w:u w:val="single"/>
              </w:rPr>
              <w:t>Development Plans for 2023/24:</w:t>
            </w:r>
          </w:p>
          <w:p w14:paraId="0D6B4328" w14:textId="77777777" w:rsidR="00976891" w:rsidRPr="00976891" w:rsidRDefault="00976891" w:rsidP="00ED12D9">
            <w:pPr>
              <w:spacing w:after="0"/>
              <w:rPr>
                <w:color w:val="FF0000"/>
                <w:u w:val="single"/>
              </w:rPr>
            </w:pPr>
          </w:p>
          <w:p w14:paraId="6C6B7908" w14:textId="77777777" w:rsidR="00ED12D9" w:rsidRPr="00ED12D9" w:rsidRDefault="00ED12D9" w:rsidP="00ED12D9">
            <w:pPr>
              <w:spacing w:after="0"/>
              <w:rPr>
                <w:color w:val="FF0000"/>
              </w:rPr>
            </w:pPr>
            <w:r w:rsidRPr="00F73833">
              <w:rPr>
                <w:b/>
                <w:bCs/>
                <w:color w:val="FF0000"/>
              </w:rPr>
              <w:t>Relating to feature 1:</w:t>
            </w:r>
            <w:r w:rsidRPr="00ED12D9">
              <w:rPr>
                <w:color w:val="FF0000"/>
              </w:rPr>
              <w:t xml:space="preserve"> We have been working to ensure that the music lessons across </w:t>
            </w:r>
          </w:p>
          <w:p w14:paraId="720F08B6" w14:textId="7721DCF1" w:rsidR="00ED12D9" w:rsidRPr="00ED12D9" w:rsidRDefault="00ED12D9" w:rsidP="00ED12D9">
            <w:pPr>
              <w:spacing w:after="0"/>
              <w:rPr>
                <w:color w:val="FF0000"/>
              </w:rPr>
            </w:pPr>
            <w:r w:rsidRPr="00ED12D9">
              <w:rPr>
                <w:color w:val="FF0000"/>
              </w:rPr>
              <w:t xml:space="preserve">school correctly reflect our </w:t>
            </w:r>
            <w:r w:rsidR="00976891">
              <w:rPr>
                <w:color w:val="FF0000"/>
              </w:rPr>
              <w:t>progression document</w:t>
            </w:r>
            <w:r w:rsidRPr="00ED12D9">
              <w:rPr>
                <w:color w:val="FF0000"/>
              </w:rPr>
              <w:t xml:space="preserve"> (including a focus on Music in </w:t>
            </w:r>
          </w:p>
          <w:p w14:paraId="45CE2208" w14:textId="67FDAEB0" w:rsidR="00ED12D9" w:rsidRPr="00ED12D9" w:rsidRDefault="00976891" w:rsidP="00ED12D9">
            <w:pPr>
              <w:spacing w:after="0"/>
              <w:rPr>
                <w:color w:val="FF0000"/>
              </w:rPr>
            </w:pPr>
            <w:r>
              <w:rPr>
                <w:color w:val="FF0000"/>
              </w:rPr>
              <w:t>EYFS</w:t>
            </w:r>
            <w:r w:rsidR="00ED12D9" w:rsidRPr="00ED12D9">
              <w:rPr>
                <w:color w:val="FF0000"/>
              </w:rPr>
              <w:t xml:space="preserve">), with clearly identified key knowledge that learners should know and </w:t>
            </w:r>
          </w:p>
          <w:p w14:paraId="0FFC66C0" w14:textId="77777777" w:rsidR="00ED12D9" w:rsidRDefault="00ED12D9" w:rsidP="00ED12D9">
            <w:pPr>
              <w:spacing w:after="0"/>
              <w:rPr>
                <w:color w:val="FF0000"/>
              </w:rPr>
            </w:pPr>
            <w:r w:rsidRPr="00ED12D9">
              <w:rPr>
                <w:color w:val="FF0000"/>
              </w:rPr>
              <w:t>remember from each unit of work.</w:t>
            </w:r>
          </w:p>
          <w:p w14:paraId="252FC5F8" w14:textId="32A239DB" w:rsidR="00F73833" w:rsidRDefault="0049442F" w:rsidP="00ED12D9">
            <w:pPr>
              <w:spacing w:after="0"/>
              <w:rPr>
                <w:color w:val="FF0000"/>
              </w:rPr>
            </w:pPr>
            <w:r>
              <w:rPr>
                <w:color w:val="FF0000"/>
              </w:rPr>
              <w:t>We ha</w:t>
            </w:r>
            <w:r w:rsidR="009C0378">
              <w:rPr>
                <w:color w:val="FF0000"/>
              </w:rPr>
              <w:t>ve</w:t>
            </w:r>
            <w:r w:rsidR="009E6E5A">
              <w:rPr>
                <w:color w:val="FF0000"/>
              </w:rPr>
              <w:t xml:space="preserve"> a focus on music CPD</w:t>
            </w:r>
            <w:r w:rsidR="009C0378">
              <w:rPr>
                <w:color w:val="FF0000"/>
              </w:rPr>
              <w:t xml:space="preserve"> for staff, increasing subject knowledge and giving support </w:t>
            </w:r>
            <w:r w:rsidR="00357DBC">
              <w:rPr>
                <w:color w:val="FF0000"/>
              </w:rPr>
              <w:t>with lesson planning.</w:t>
            </w:r>
          </w:p>
          <w:p w14:paraId="0E3EA30D" w14:textId="77777777" w:rsidR="00976891" w:rsidRPr="00ED12D9" w:rsidRDefault="00976891" w:rsidP="00ED12D9">
            <w:pPr>
              <w:spacing w:after="0"/>
              <w:rPr>
                <w:color w:val="FF0000"/>
              </w:rPr>
            </w:pPr>
          </w:p>
          <w:p w14:paraId="5A1B09A1" w14:textId="4F175F1A" w:rsidR="00ED12D9" w:rsidRDefault="00ED12D9" w:rsidP="00D21971">
            <w:pPr>
              <w:spacing w:after="0"/>
              <w:rPr>
                <w:color w:val="FF0000"/>
              </w:rPr>
            </w:pPr>
            <w:r w:rsidRPr="00D21971">
              <w:rPr>
                <w:b/>
                <w:bCs/>
                <w:color w:val="FF0000"/>
              </w:rPr>
              <w:t>Relating to features 3 and 4:</w:t>
            </w:r>
            <w:r w:rsidRPr="00ED12D9">
              <w:rPr>
                <w:color w:val="FF0000"/>
              </w:rPr>
              <w:t xml:space="preserve"> We </w:t>
            </w:r>
            <w:r w:rsidR="00E506D0">
              <w:rPr>
                <w:color w:val="FF0000"/>
              </w:rPr>
              <w:t>continue to encourage pupils</w:t>
            </w:r>
            <w:r w:rsidRPr="00ED12D9">
              <w:rPr>
                <w:color w:val="FF0000"/>
              </w:rPr>
              <w:t xml:space="preserve"> </w:t>
            </w:r>
            <w:r w:rsidR="00E506D0">
              <w:rPr>
                <w:color w:val="FF0000"/>
              </w:rPr>
              <w:t xml:space="preserve">to </w:t>
            </w:r>
            <w:r w:rsidR="00D21971">
              <w:rPr>
                <w:color w:val="FF0000"/>
              </w:rPr>
              <w:t xml:space="preserve">take part in </w:t>
            </w:r>
            <w:r w:rsidRPr="00ED12D9">
              <w:rPr>
                <w:color w:val="FF0000"/>
              </w:rPr>
              <w:t>music ensembles in school</w:t>
            </w:r>
            <w:r w:rsidR="00D21971">
              <w:rPr>
                <w:color w:val="FF0000"/>
              </w:rPr>
              <w:t>.</w:t>
            </w:r>
          </w:p>
          <w:p w14:paraId="5666F0A0" w14:textId="77777777" w:rsidR="001533A0" w:rsidRPr="00ED12D9" w:rsidRDefault="001533A0" w:rsidP="00ED12D9">
            <w:pPr>
              <w:spacing w:after="0"/>
              <w:rPr>
                <w:color w:val="FF0000"/>
              </w:rPr>
            </w:pPr>
          </w:p>
          <w:p w14:paraId="721FF5F6" w14:textId="625A79A5" w:rsidR="00ED12D9" w:rsidRPr="00ED12D9" w:rsidRDefault="00ED12D9" w:rsidP="00ED12D9">
            <w:pPr>
              <w:spacing w:after="0"/>
              <w:rPr>
                <w:color w:val="FF0000"/>
              </w:rPr>
            </w:pPr>
            <w:r w:rsidRPr="00ED1963">
              <w:rPr>
                <w:b/>
                <w:bCs/>
                <w:color w:val="FF0000"/>
              </w:rPr>
              <w:t>Relating to features 6 and 7:</w:t>
            </w:r>
            <w:r w:rsidRPr="00ED12D9">
              <w:rPr>
                <w:color w:val="FF0000"/>
              </w:rPr>
              <w:t xml:space="preserve"> We </w:t>
            </w:r>
            <w:r w:rsidR="00C353B4">
              <w:rPr>
                <w:color w:val="FF0000"/>
              </w:rPr>
              <w:t>continue to</w:t>
            </w:r>
            <w:r w:rsidRPr="00ED12D9">
              <w:rPr>
                <w:color w:val="FF0000"/>
              </w:rPr>
              <w:t xml:space="preserve"> </w:t>
            </w:r>
            <w:r w:rsidR="00C353B4">
              <w:rPr>
                <w:color w:val="FF0000"/>
              </w:rPr>
              <w:t xml:space="preserve">develop the opportunities for </w:t>
            </w:r>
            <w:proofErr w:type="gramStart"/>
            <w:r w:rsidRPr="00ED12D9">
              <w:rPr>
                <w:color w:val="FF0000"/>
              </w:rPr>
              <w:t>regular</w:t>
            </w:r>
            <w:proofErr w:type="gramEnd"/>
            <w:r w:rsidRPr="00ED12D9">
              <w:rPr>
                <w:color w:val="FF0000"/>
              </w:rPr>
              <w:t xml:space="preserve"> </w:t>
            </w:r>
          </w:p>
          <w:p w14:paraId="4F2BDABF" w14:textId="43F99465" w:rsidR="00ED12D9" w:rsidRDefault="00ED12D9" w:rsidP="00ED12D9">
            <w:pPr>
              <w:spacing w:after="0"/>
              <w:rPr>
                <w:color w:val="FF0000"/>
              </w:rPr>
            </w:pPr>
            <w:r w:rsidRPr="00ED12D9">
              <w:rPr>
                <w:color w:val="FF0000"/>
              </w:rPr>
              <w:t>performance</w:t>
            </w:r>
            <w:r w:rsidR="00C353B4">
              <w:rPr>
                <w:color w:val="FF0000"/>
              </w:rPr>
              <w:t>s</w:t>
            </w:r>
            <w:r w:rsidRPr="00ED12D9">
              <w:rPr>
                <w:color w:val="FF0000"/>
              </w:rPr>
              <w:t xml:space="preserve"> in school, with out-of-school performances arranged when possible.</w:t>
            </w:r>
          </w:p>
          <w:p w14:paraId="58C69FC9" w14:textId="77777777" w:rsidR="001533A0" w:rsidRPr="00ED12D9" w:rsidRDefault="001533A0" w:rsidP="00ED12D9">
            <w:pPr>
              <w:spacing w:after="0"/>
              <w:rPr>
                <w:color w:val="FF0000"/>
              </w:rPr>
            </w:pPr>
          </w:p>
          <w:p w14:paraId="6073BF4E" w14:textId="77777777" w:rsidR="00ED12D9" w:rsidRDefault="00ED12D9" w:rsidP="00ED12D9">
            <w:pPr>
              <w:spacing w:after="0"/>
              <w:rPr>
                <w:color w:val="FF0000"/>
              </w:rPr>
            </w:pPr>
            <w:r w:rsidRPr="00ED12D9">
              <w:rPr>
                <w:color w:val="FF0000"/>
              </w:rPr>
              <w:t>Development Plans for 2024/25:</w:t>
            </w:r>
          </w:p>
          <w:p w14:paraId="52855D61" w14:textId="77777777" w:rsidR="001533A0" w:rsidRPr="00ED12D9" w:rsidRDefault="001533A0" w:rsidP="00ED12D9">
            <w:pPr>
              <w:spacing w:after="0"/>
              <w:rPr>
                <w:color w:val="FF0000"/>
              </w:rPr>
            </w:pPr>
          </w:p>
          <w:p w14:paraId="537EFF15" w14:textId="77777777" w:rsidR="00ED12D9" w:rsidRPr="00ED12D9" w:rsidRDefault="00ED12D9" w:rsidP="00ED12D9">
            <w:pPr>
              <w:spacing w:after="0"/>
              <w:rPr>
                <w:color w:val="FF0000"/>
              </w:rPr>
            </w:pPr>
            <w:r w:rsidRPr="008A1A50">
              <w:rPr>
                <w:b/>
                <w:bCs/>
                <w:color w:val="FF0000"/>
              </w:rPr>
              <w:t>Relating to feature 1:</w:t>
            </w:r>
            <w:r w:rsidRPr="00ED12D9">
              <w:rPr>
                <w:color w:val="FF0000"/>
              </w:rPr>
              <w:t xml:space="preserve"> We plan to undertake some work with staff in Nursery to </w:t>
            </w:r>
          </w:p>
          <w:p w14:paraId="4A0CAA1C" w14:textId="77777777" w:rsidR="00ED12D9" w:rsidRPr="00ED12D9" w:rsidRDefault="00ED12D9" w:rsidP="00ED12D9">
            <w:pPr>
              <w:spacing w:after="0"/>
              <w:rPr>
                <w:color w:val="FF0000"/>
              </w:rPr>
            </w:pPr>
            <w:r w:rsidRPr="00ED12D9">
              <w:rPr>
                <w:color w:val="FF0000"/>
              </w:rPr>
              <w:t xml:space="preserve">develop music teaching and provision, to ensure children are given the best </w:t>
            </w:r>
            <w:proofErr w:type="gramStart"/>
            <w:r w:rsidRPr="00ED12D9">
              <w:rPr>
                <w:color w:val="FF0000"/>
              </w:rPr>
              <w:t>possible</w:t>
            </w:r>
            <w:proofErr w:type="gramEnd"/>
            <w:r w:rsidRPr="00ED12D9">
              <w:rPr>
                <w:color w:val="FF0000"/>
              </w:rPr>
              <w:t xml:space="preserve"> </w:t>
            </w:r>
          </w:p>
          <w:p w14:paraId="62E6DA13" w14:textId="77777777" w:rsidR="00ED12D9" w:rsidRDefault="00ED12D9" w:rsidP="00ED12D9">
            <w:pPr>
              <w:spacing w:after="0"/>
              <w:rPr>
                <w:color w:val="FF0000"/>
              </w:rPr>
            </w:pPr>
            <w:r w:rsidRPr="00ED12D9">
              <w:rPr>
                <w:color w:val="FF0000"/>
              </w:rPr>
              <w:t>start to their musical journey.</w:t>
            </w:r>
          </w:p>
          <w:p w14:paraId="27DD2F65" w14:textId="77777777" w:rsidR="001533A0" w:rsidRPr="00ED12D9" w:rsidRDefault="001533A0" w:rsidP="00ED12D9">
            <w:pPr>
              <w:spacing w:after="0"/>
              <w:rPr>
                <w:color w:val="FF0000"/>
              </w:rPr>
            </w:pPr>
          </w:p>
          <w:p w14:paraId="4D48E5F1" w14:textId="77777777" w:rsidR="00ED12D9" w:rsidRPr="00ED12D9" w:rsidRDefault="00ED12D9" w:rsidP="00ED12D9">
            <w:pPr>
              <w:spacing w:after="0"/>
              <w:rPr>
                <w:color w:val="FF0000"/>
              </w:rPr>
            </w:pPr>
            <w:r w:rsidRPr="008A1A50">
              <w:rPr>
                <w:b/>
                <w:bCs/>
                <w:color w:val="FF0000"/>
              </w:rPr>
              <w:t>Relating to feature 6:</w:t>
            </w:r>
            <w:r w:rsidRPr="00ED12D9">
              <w:rPr>
                <w:color w:val="FF0000"/>
              </w:rPr>
              <w:t xml:space="preserve"> We are hoping to work with other schools within our trust to </w:t>
            </w:r>
          </w:p>
          <w:p w14:paraId="00AA1CA1" w14:textId="21D0DC08" w:rsidR="00ED12D9" w:rsidRDefault="008A1A50" w:rsidP="00ED12D9">
            <w:pPr>
              <w:spacing w:after="0"/>
              <w:rPr>
                <w:color w:val="FF0000"/>
              </w:rPr>
            </w:pPr>
            <w:r>
              <w:rPr>
                <w:color w:val="FF0000"/>
              </w:rPr>
              <w:t>join</w:t>
            </w:r>
            <w:r w:rsidR="00ED12D9" w:rsidRPr="00ED12D9">
              <w:rPr>
                <w:color w:val="FF0000"/>
              </w:rPr>
              <w:t xml:space="preserve"> a BDAT prom concert to celebrate Bradford City of Culture in 2025.</w:t>
            </w:r>
          </w:p>
          <w:p w14:paraId="7AD564E4" w14:textId="3A04069F" w:rsidR="00960165" w:rsidRPr="00960165" w:rsidRDefault="00960165" w:rsidP="00ED12D9">
            <w:pPr>
              <w:spacing w:after="0"/>
              <w:rPr>
                <w:color w:val="FF0000"/>
              </w:rPr>
            </w:pPr>
          </w:p>
        </w:tc>
      </w:tr>
    </w:tbl>
    <w:p w14:paraId="7AD564E6" w14:textId="77777777" w:rsidR="00751DED" w:rsidRDefault="00F15877">
      <w:pPr>
        <w:pStyle w:val="Heading2"/>
        <w:spacing w:before="600"/>
      </w:pPr>
      <w:r>
        <w:lastRenderedPageBreak/>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496A087E" w:rsidR="00751DED" w:rsidRDefault="00F15877">
            <w:pPr>
              <w:spacing w:before="120" w:after="120"/>
              <w:rPr>
                <w:rFonts w:cs="Arial"/>
              </w:rPr>
            </w:pPr>
            <w:r>
              <w:rPr>
                <w:rFonts w:cs="Arial"/>
              </w:rPr>
              <w:t xml:space="preserve">Use this space to provide any further information about your school’s </w:t>
            </w:r>
            <w:r w:rsidR="00C50C43">
              <w:rPr>
                <w:rFonts w:cs="Arial"/>
              </w:rPr>
              <w:t>music</w:t>
            </w:r>
            <w:r>
              <w:rPr>
                <w:rFonts w:cs="Arial"/>
              </w:rPr>
              <w:t xml:space="preserve"> development plan, including links to your local </w:t>
            </w:r>
            <w:r w:rsidR="00C50C43">
              <w:rPr>
                <w:rFonts w:cs="Arial"/>
              </w:rPr>
              <w:t>music</w:t>
            </w:r>
            <w:r>
              <w:rPr>
                <w:rFonts w:cs="Arial"/>
              </w:rPr>
              <w:t xml:space="preserve"> hub partners, other local </w:t>
            </w:r>
            <w:r w:rsidR="00C50C43">
              <w:rPr>
                <w:rFonts w:cs="Arial"/>
              </w:rPr>
              <w:t>music</w:t>
            </w:r>
            <w:r>
              <w:rPr>
                <w:rFonts w:cs="Arial"/>
              </w:rPr>
              <w:t xml:space="preserve"> education organisations and contacts. </w:t>
            </w:r>
          </w:p>
          <w:p w14:paraId="7AD564E8" w14:textId="105906EB" w:rsidR="00751DED" w:rsidRDefault="00F15877">
            <w:pPr>
              <w:spacing w:before="120" w:after="120"/>
            </w:pPr>
            <w:r>
              <w:rPr>
                <w:rFonts w:cs="Arial"/>
              </w:rPr>
              <w:t xml:space="preserve">The Department for Education publishes a </w:t>
            </w:r>
            <w:hyperlink r:id="rId15" w:history="1">
              <w:r>
                <w:rPr>
                  <w:rStyle w:val="Hyperlink"/>
                  <w:rFonts w:cs="Arial"/>
                </w:rPr>
                <w:t>guide for parents and young people</w:t>
              </w:r>
            </w:hyperlink>
            <w:r>
              <w:rPr>
                <w:rFonts w:cs="Arial"/>
              </w:rPr>
              <w:t xml:space="preserve"> on how they can get involved in </w:t>
            </w:r>
            <w:r w:rsidR="00C50C43">
              <w:rPr>
                <w:rFonts w:cs="Arial"/>
              </w:rPr>
              <w:t>music</w:t>
            </w:r>
            <w:r>
              <w:rPr>
                <w:rFonts w:cs="Arial"/>
              </w:rPr>
              <w:t xml:space="preserve"> in and out of school, and where they can go to for support beyond the school. </w:t>
            </w:r>
          </w:p>
          <w:p w14:paraId="7AD564E9" w14:textId="5E3E7EFD" w:rsidR="00751DED" w:rsidRDefault="00F15877">
            <w:pPr>
              <w:spacing w:before="120" w:after="120"/>
            </w:pPr>
            <w:r>
              <w:rPr>
                <w:rFonts w:cs="Arial"/>
              </w:rPr>
              <w:t xml:space="preserve">Your local </w:t>
            </w:r>
            <w:hyperlink r:id="rId16" w:anchor="section-1" w:history="1">
              <w:r w:rsidR="00C50C43">
                <w:rPr>
                  <w:rStyle w:val="Hyperlink"/>
                  <w:rFonts w:cs="Arial"/>
                </w:rPr>
                <w:t>music</w:t>
              </w:r>
              <w:r>
                <w:rPr>
                  <w:rStyle w:val="Hyperlink"/>
                  <w:rFonts w:cs="Arial"/>
                </w:rPr>
                <w:t xml:space="preserve"> hub</w:t>
              </w:r>
            </w:hyperlink>
            <w:r>
              <w:rPr>
                <w:rFonts w:cs="Arial"/>
              </w:rPr>
              <w:t xml:space="preserve"> should also have a local plan for </w:t>
            </w:r>
            <w:r w:rsidR="00C50C43">
              <w:rPr>
                <w:rFonts w:cs="Arial"/>
              </w:rPr>
              <w:t>music</w:t>
            </w:r>
            <w:r>
              <w:rPr>
                <w:rFonts w:cs="Arial"/>
              </w:rPr>
              <w:t xml:space="preserve"> education in place from September 2024 that should include useful information. </w:t>
            </w:r>
          </w:p>
          <w:p w14:paraId="7AD564EA" w14:textId="2C88FB0F" w:rsidR="00751DED" w:rsidRDefault="00F15877">
            <w:pPr>
              <w:spacing w:before="120" w:after="120"/>
            </w:pPr>
            <w:r>
              <w:rPr>
                <w:rFonts w:cs="Arial"/>
              </w:rPr>
              <w:t xml:space="preserve">If your school is part of a multi-academy trust with a trust-wide </w:t>
            </w:r>
            <w:r w:rsidR="00C50C43">
              <w:rPr>
                <w:rFonts w:cs="Arial"/>
              </w:rPr>
              <w:t>music</w:t>
            </w:r>
            <w:r>
              <w:rPr>
                <w:rFonts w:cs="Arial"/>
              </w:rPr>
              <w:t xml:space="preserve"> development plan, you may also want to include a link to any published information on this plan.</w:t>
            </w:r>
          </w:p>
        </w:tc>
      </w:tr>
      <w:bookmarkEnd w:id="14"/>
      <w:bookmarkEnd w:id="15"/>
      <w:bookmarkEnd w:id="20"/>
    </w:tbl>
    <w:p w14:paraId="7AD564EC" w14:textId="77777777" w:rsidR="00751DED" w:rsidRDefault="00751DED"/>
    <w:sectPr w:rsidR="00751DED">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DE88" w14:textId="77777777" w:rsidR="0053360B" w:rsidRDefault="0053360B">
      <w:pPr>
        <w:spacing w:after="0" w:line="240" w:lineRule="auto"/>
      </w:pPr>
      <w:r>
        <w:separator/>
      </w:r>
    </w:p>
  </w:endnote>
  <w:endnote w:type="continuationSeparator" w:id="0">
    <w:p w14:paraId="60AFD40C" w14:textId="77777777" w:rsidR="0053360B" w:rsidRDefault="0053360B">
      <w:pPr>
        <w:spacing w:after="0" w:line="240" w:lineRule="auto"/>
      </w:pPr>
      <w:r>
        <w:continuationSeparator/>
      </w:r>
    </w:p>
  </w:endnote>
  <w:endnote w:type="continuationNotice" w:id="1">
    <w:p w14:paraId="04149BC0" w14:textId="77777777" w:rsidR="0053360B" w:rsidRDefault="00533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67B8" w14:textId="77777777" w:rsidR="0053360B" w:rsidRDefault="0053360B">
      <w:pPr>
        <w:spacing w:after="0" w:line="240" w:lineRule="auto"/>
      </w:pPr>
      <w:r>
        <w:separator/>
      </w:r>
    </w:p>
  </w:footnote>
  <w:footnote w:type="continuationSeparator" w:id="0">
    <w:p w14:paraId="7118D159" w14:textId="77777777" w:rsidR="0053360B" w:rsidRDefault="0053360B">
      <w:pPr>
        <w:spacing w:after="0" w:line="240" w:lineRule="auto"/>
      </w:pPr>
      <w:r>
        <w:continuationSeparator/>
      </w:r>
    </w:p>
  </w:footnote>
  <w:footnote w:type="continuationNotice" w:id="1">
    <w:p w14:paraId="6A8D4D19" w14:textId="77777777" w:rsidR="0053360B" w:rsidRDefault="005336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4F43BBF8" w:rsidR="00F15877" w:rsidRDefault="0054705F" w:rsidP="0054705F">
    <w:pPr>
      <w:pStyle w:val="NormalWeb"/>
      <w:jc w:val="center"/>
    </w:pPr>
    <w:r>
      <w:rPr>
        <w:noProof/>
      </w:rPr>
      <w:drawing>
        <wp:inline distT="0" distB="0" distL="0" distR="0" wp14:anchorId="030BCCCF" wp14:editId="04F8F6E7">
          <wp:extent cx="723900" cy="59013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3" cy="5955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3DF0"/>
    <w:rsid w:val="00006040"/>
    <w:rsid w:val="00023B05"/>
    <w:rsid w:val="00054E6C"/>
    <w:rsid w:val="00087333"/>
    <w:rsid w:val="000D0348"/>
    <w:rsid w:val="0010564F"/>
    <w:rsid w:val="001075B8"/>
    <w:rsid w:val="0013382F"/>
    <w:rsid w:val="001411E4"/>
    <w:rsid w:val="00146CBF"/>
    <w:rsid w:val="001533A0"/>
    <w:rsid w:val="001709D7"/>
    <w:rsid w:val="00171963"/>
    <w:rsid w:val="00171C62"/>
    <w:rsid w:val="001A4757"/>
    <w:rsid w:val="001E1A7C"/>
    <w:rsid w:val="002142F3"/>
    <w:rsid w:val="00227E8A"/>
    <w:rsid w:val="00265BE0"/>
    <w:rsid w:val="002C6DAE"/>
    <w:rsid w:val="002D1CA2"/>
    <w:rsid w:val="002F28A1"/>
    <w:rsid w:val="0030207D"/>
    <w:rsid w:val="00310024"/>
    <w:rsid w:val="00324558"/>
    <w:rsid w:val="00357DBC"/>
    <w:rsid w:val="003766C4"/>
    <w:rsid w:val="00417C7A"/>
    <w:rsid w:val="00431564"/>
    <w:rsid w:val="004351E6"/>
    <w:rsid w:val="0044719A"/>
    <w:rsid w:val="00476E61"/>
    <w:rsid w:val="0049442F"/>
    <w:rsid w:val="004B1CB1"/>
    <w:rsid w:val="00515007"/>
    <w:rsid w:val="00523BDD"/>
    <w:rsid w:val="0052489C"/>
    <w:rsid w:val="0053360B"/>
    <w:rsid w:val="005360F7"/>
    <w:rsid w:val="0054705F"/>
    <w:rsid w:val="00586C25"/>
    <w:rsid w:val="005A1481"/>
    <w:rsid w:val="005A79A5"/>
    <w:rsid w:val="005B7968"/>
    <w:rsid w:val="00615E5C"/>
    <w:rsid w:val="006179E4"/>
    <w:rsid w:val="006359CE"/>
    <w:rsid w:val="00656BCB"/>
    <w:rsid w:val="006B66E5"/>
    <w:rsid w:val="006D1786"/>
    <w:rsid w:val="006E546E"/>
    <w:rsid w:val="00735F44"/>
    <w:rsid w:val="00751DED"/>
    <w:rsid w:val="00754BD8"/>
    <w:rsid w:val="007747CF"/>
    <w:rsid w:val="007C2626"/>
    <w:rsid w:val="007D56F9"/>
    <w:rsid w:val="007E273B"/>
    <w:rsid w:val="007E66F6"/>
    <w:rsid w:val="0081644E"/>
    <w:rsid w:val="00862EF5"/>
    <w:rsid w:val="00880F80"/>
    <w:rsid w:val="00894363"/>
    <w:rsid w:val="008A1A50"/>
    <w:rsid w:val="008A7450"/>
    <w:rsid w:val="008B0F84"/>
    <w:rsid w:val="008B1526"/>
    <w:rsid w:val="008D0BA8"/>
    <w:rsid w:val="008E4841"/>
    <w:rsid w:val="008F4805"/>
    <w:rsid w:val="009019D2"/>
    <w:rsid w:val="0095323D"/>
    <w:rsid w:val="00960165"/>
    <w:rsid w:val="0096103B"/>
    <w:rsid w:val="00976891"/>
    <w:rsid w:val="00982584"/>
    <w:rsid w:val="00993796"/>
    <w:rsid w:val="009A7778"/>
    <w:rsid w:val="009B512B"/>
    <w:rsid w:val="009C0378"/>
    <w:rsid w:val="009C5907"/>
    <w:rsid w:val="009E6E5A"/>
    <w:rsid w:val="00A027D9"/>
    <w:rsid w:val="00A13BE7"/>
    <w:rsid w:val="00A244F4"/>
    <w:rsid w:val="00A8747C"/>
    <w:rsid w:val="00AF6FEF"/>
    <w:rsid w:val="00B20B78"/>
    <w:rsid w:val="00BA75FB"/>
    <w:rsid w:val="00BC1E88"/>
    <w:rsid w:val="00BF4F82"/>
    <w:rsid w:val="00C039DD"/>
    <w:rsid w:val="00C353B4"/>
    <w:rsid w:val="00C50C43"/>
    <w:rsid w:val="00C83829"/>
    <w:rsid w:val="00CD554E"/>
    <w:rsid w:val="00CF5395"/>
    <w:rsid w:val="00D21971"/>
    <w:rsid w:val="00D444EA"/>
    <w:rsid w:val="00D50CF3"/>
    <w:rsid w:val="00D673E0"/>
    <w:rsid w:val="00DA4623"/>
    <w:rsid w:val="00DA7007"/>
    <w:rsid w:val="00DB1E22"/>
    <w:rsid w:val="00DE199F"/>
    <w:rsid w:val="00DF1937"/>
    <w:rsid w:val="00E270D9"/>
    <w:rsid w:val="00E30A64"/>
    <w:rsid w:val="00E506D0"/>
    <w:rsid w:val="00E664F5"/>
    <w:rsid w:val="00E740AE"/>
    <w:rsid w:val="00E7479F"/>
    <w:rsid w:val="00EA69BB"/>
    <w:rsid w:val="00EA6EBA"/>
    <w:rsid w:val="00ED12D9"/>
    <w:rsid w:val="00ED1963"/>
    <w:rsid w:val="00EE46CC"/>
    <w:rsid w:val="00F15877"/>
    <w:rsid w:val="00F66F15"/>
    <w:rsid w:val="00F70C0C"/>
    <w:rsid w:val="00F73833"/>
    <w:rsid w:val="00F91A75"/>
    <w:rsid w:val="00FA5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54705F"/>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8392">
      <w:bodyDiv w:val="1"/>
      <w:marLeft w:val="0"/>
      <w:marRight w:val="0"/>
      <w:marTop w:val="0"/>
      <w:marBottom w:val="0"/>
      <w:divBdr>
        <w:top w:val="none" w:sz="0" w:space="0" w:color="auto"/>
        <w:left w:val="none" w:sz="0" w:space="0" w:color="auto"/>
        <w:bottom w:val="none" w:sz="0" w:space="0" w:color="auto"/>
        <w:right w:val="none" w:sz="0" w:space="0" w:color="auto"/>
      </w:divBdr>
    </w:div>
    <w:div w:id="760948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what-academies-free-schools-and-colleges-should-publish-onlin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what-maintained-schools-must-publish-onl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tscouncil.org.uk/MusicEducationHub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power-of-music-to-change-lives-a-national-plan-for-music-education/" TargetMode="External"/><Relationship Id="rId5" Type="http://schemas.openxmlformats.org/officeDocument/2006/relationships/numbering" Target="numbering.xml"/><Relationship Id="rId15" Type="http://schemas.openxmlformats.org/officeDocument/2006/relationships/hyperlink" Target="https://www.gov.uk/government/publications/music-education-information-for-parents-and-young-peopl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eaching-music-in-sch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393bf7-e638-470c-ace1-6672ca8aecfd">
      <Terms xmlns="http://schemas.microsoft.com/office/infopath/2007/PartnerControls"/>
    </lcf76f155ced4ddcb4097134ff3c332f>
    <TaxCatchAll xmlns="b2ed5698-f0a5-46fa-ab85-c48524c973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D2F99B412894987FF6F3F60868D11" ma:contentTypeVersion="18" ma:contentTypeDescription="Create a new document." ma:contentTypeScope="" ma:versionID="121edab7309dee15e0d9732dc724843d">
  <xsd:schema xmlns:xsd="http://www.w3.org/2001/XMLSchema" xmlns:xs="http://www.w3.org/2001/XMLSchema" xmlns:p="http://schemas.microsoft.com/office/2006/metadata/properties" xmlns:ns2="94393bf7-e638-470c-ace1-6672ca8aecfd" xmlns:ns3="b2ed5698-f0a5-46fa-ab85-c48524c97365" targetNamespace="http://schemas.microsoft.com/office/2006/metadata/properties" ma:root="true" ma:fieldsID="64fcd2bb52f59d2b546efe57ff3a54ac" ns2:_="" ns3:_="">
    <xsd:import namespace="94393bf7-e638-470c-ace1-6672ca8aecfd"/>
    <xsd:import namespace="b2ed5698-f0a5-46fa-ab85-c48524c973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93bf7-e638-470c-ace1-6672ca8ae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4d7b24-c812-4ab9-97de-b36a7f2967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ed5698-f0a5-46fa-ab85-c48524c973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6fa021-4a75-4d3c-ada5-552cedb8cc5b}" ma:internalName="TaxCatchAll" ma:showField="CatchAllData" ma:web="b2ed5698-f0a5-46fa-ab85-c48524c97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F24CAE-D9AE-43EB-BECD-156A2D71B97E}">
  <ds:schemaRefs>
    <ds:schemaRef ds:uri="http://schemas.microsoft.com/office/2006/metadata/properties"/>
    <ds:schemaRef ds:uri="http://schemas.microsoft.com/office/infopath/2007/PartnerControls"/>
    <ds:schemaRef ds:uri="94393bf7-e638-470c-ace1-6672ca8aecfd"/>
    <ds:schemaRef ds:uri="b2ed5698-f0a5-46fa-ab85-c48524c97365"/>
  </ds:schemaRefs>
</ds:datastoreItem>
</file>

<file path=customXml/itemProps2.xml><?xml version="1.0" encoding="utf-8"?>
<ds:datastoreItem xmlns:ds="http://schemas.openxmlformats.org/officeDocument/2006/customXml" ds:itemID="{C612A00A-70D0-4203-B0CF-A0C10B952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93bf7-e638-470c-ace1-6672ca8aecfd"/>
    <ds:schemaRef ds:uri="b2ed5698-f0a5-46fa-ab85-c48524c97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5EA3E-70F2-48FC-A85A-C7C2C8E270AC}">
  <ds:schemaRefs>
    <ds:schemaRef ds:uri="http://schemas.openxmlformats.org/officeDocument/2006/bibliography"/>
  </ds:schemaRefs>
</ds:datastoreItem>
</file>

<file path=customXml/itemProps4.xml><?xml version="1.0" encoding="utf-8"?>
<ds:datastoreItem xmlns:ds="http://schemas.openxmlformats.org/officeDocument/2006/customXml" ds:itemID="{6E23ACEE-D1D6-4C06-81DD-3B07ACA322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Paul Chell</cp:lastModifiedBy>
  <cp:revision>2</cp:revision>
  <cp:lastPrinted>2014-09-18T05:26:00Z</cp:lastPrinted>
  <dcterms:created xsi:type="dcterms:W3CDTF">2024-09-19T12:12:00Z</dcterms:created>
  <dcterms:modified xsi:type="dcterms:W3CDTF">2024-09-19T12:12:00Z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0x010100912D2F99B412894987FF6F3F60868D11</vt:lpwstr>
  </property>
</Properties>
</file>